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7AE" w:rsidRPr="00935699" w:rsidRDefault="005D57AE" w:rsidP="00F67D5A">
      <w:pPr>
        <w:rPr>
          <w:rFonts w:ascii="Arial" w:hAnsi="Arial" w:cs="Arial"/>
          <w:b/>
          <w:sz w:val="44"/>
          <w:szCs w:val="44"/>
        </w:rPr>
      </w:pPr>
      <w:bookmarkStart w:id="0" w:name="_GoBack"/>
      <w:bookmarkEnd w:id="0"/>
      <w:r>
        <w:br w:type="page"/>
      </w:r>
      <w:r w:rsidRPr="00935699">
        <w:rPr>
          <w:rFonts w:ascii="Arial" w:hAnsi="Arial" w:cs="Arial"/>
          <w:b/>
          <w:sz w:val="44"/>
          <w:szCs w:val="44"/>
        </w:rPr>
        <w:lastRenderedPageBreak/>
        <w:t>Our Commitment to Disability Inclusion</w:t>
      </w:r>
    </w:p>
    <w:p w:rsidR="00935699" w:rsidRDefault="00B3513F" w:rsidP="003C1832">
      <w:pPr>
        <w:autoSpaceDE w:val="0"/>
        <w:autoSpaceDN w:val="0"/>
        <w:adjustRightInd w:val="0"/>
        <w:ind w:right="1418"/>
        <w:jc w:val="both"/>
        <w:rPr>
          <w:rFonts w:ascii="Letter-Light" w:hAnsi="Letter-Light" w:cs="Letter-Light"/>
          <w:sz w:val="19"/>
          <w:szCs w:val="19"/>
        </w:rPr>
      </w:pPr>
      <w:r>
        <w:rPr>
          <w:rFonts w:ascii="Arial" w:hAnsi="Arial" w:cs="Arial"/>
          <w:color w:val="000000"/>
        </w:rPr>
        <w:t>At t</w:t>
      </w:r>
      <w:r w:rsidR="00534043">
        <w:rPr>
          <w:rFonts w:ascii="Arial" w:hAnsi="Arial" w:cs="Arial"/>
          <w:color w:val="000000"/>
        </w:rPr>
        <w:t xml:space="preserve">he </w:t>
      </w:r>
      <w:r w:rsidR="00534043" w:rsidRPr="00D01B67">
        <w:rPr>
          <w:rFonts w:ascii="Arial" w:hAnsi="Arial" w:cs="Arial"/>
          <w:color w:val="000000"/>
        </w:rPr>
        <w:t>Department</w:t>
      </w:r>
      <w:r w:rsidR="00534043" w:rsidRPr="00D01B67">
        <w:rPr>
          <w:rFonts w:ascii="Arial" w:hAnsi="Arial" w:cs="Arial"/>
          <w:color w:val="000000"/>
          <w:spacing w:val="2"/>
        </w:rPr>
        <w:t xml:space="preserve"> </w:t>
      </w:r>
      <w:r w:rsidR="00534043" w:rsidRPr="00D01B67">
        <w:rPr>
          <w:rFonts w:ascii="Arial" w:hAnsi="Arial" w:cs="Arial"/>
          <w:color w:val="000000"/>
        </w:rPr>
        <w:t>of Finance</w:t>
      </w:r>
      <w:r w:rsidR="00534043">
        <w:rPr>
          <w:rFonts w:ascii="Arial" w:hAnsi="Arial" w:cs="Arial"/>
          <w:color w:val="000000"/>
        </w:rPr>
        <w:t xml:space="preserve">, </w:t>
      </w:r>
      <w:r w:rsidR="00534043" w:rsidRPr="00D01B67">
        <w:rPr>
          <w:rFonts w:ascii="Arial" w:hAnsi="Arial" w:cs="Arial"/>
          <w:color w:val="000000"/>
        </w:rPr>
        <w:t>Services</w:t>
      </w:r>
      <w:r w:rsidR="00534043">
        <w:rPr>
          <w:rFonts w:ascii="Arial" w:hAnsi="Arial" w:cs="Arial"/>
          <w:color w:val="000000"/>
        </w:rPr>
        <w:t xml:space="preserve"> &amp; Innovation (DFSI)</w:t>
      </w:r>
      <w:r w:rsidR="00534043" w:rsidRPr="00F76C38">
        <w:rPr>
          <w:rFonts w:ascii="Arial" w:hAnsi="Arial" w:cs="Arial"/>
          <w:color w:val="000000"/>
        </w:rPr>
        <w:t xml:space="preserve"> </w:t>
      </w:r>
      <w:r>
        <w:rPr>
          <w:rFonts w:ascii="Arial" w:hAnsi="Arial" w:cs="Arial"/>
          <w:color w:val="000000"/>
        </w:rPr>
        <w:t xml:space="preserve">we are </w:t>
      </w:r>
      <w:r w:rsidR="00CF69BC">
        <w:rPr>
          <w:rFonts w:ascii="Arial" w:hAnsi="Arial" w:cs="Arial"/>
          <w:color w:val="000000"/>
        </w:rPr>
        <w:t xml:space="preserve">committed to </w:t>
      </w:r>
      <w:r w:rsidR="00672B1D">
        <w:rPr>
          <w:rFonts w:ascii="Arial" w:hAnsi="Arial" w:cs="Arial"/>
          <w:color w:val="000000"/>
        </w:rPr>
        <w:t xml:space="preserve">providing our </w:t>
      </w:r>
      <w:r w:rsidR="00534043">
        <w:rPr>
          <w:rFonts w:ascii="Arial" w:hAnsi="Arial" w:cs="Arial"/>
          <w:color w:val="000000"/>
        </w:rPr>
        <w:t xml:space="preserve">customers </w:t>
      </w:r>
      <w:r w:rsidR="00672B1D">
        <w:rPr>
          <w:rFonts w:ascii="Arial" w:hAnsi="Arial" w:cs="Arial"/>
          <w:color w:val="000000"/>
        </w:rPr>
        <w:t xml:space="preserve">and employees </w:t>
      </w:r>
      <w:r w:rsidR="00534043">
        <w:rPr>
          <w:rFonts w:ascii="Arial" w:hAnsi="Arial" w:cs="Arial"/>
          <w:color w:val="000000"/>
        </w:rPr>
        <w:t xml:space="preserve">with </w:t>
      </w:r>
      <w:r w:rsidR="00672B1D">
        <w:rPr>
          <w:rFonts w:ascii="Arial" w:hAnsi="Arial" w:cs="Arial"/>
          <w:color w:val="000000"/>
        </w:rPr>
        <w:t xml:space="preserve">information, services and programs that </w:t>
      </w:r>
      <w:r w:rsidR="00672B1D" w:rsidRPr="00672B1D">
        <w:rPr>
          <w:rFonts w:ascii="Arial" w:hAnsi="Arial" w:cs="Arial"/>
          <w:szCs w:val="19"/>
        </w:rPr>
        <w:t>are accessible in both the physical and digital worlds</w:t>
      </w:r>
      <w:r w:rsidR="00672B1D">
        <w:rPr>
          <w:rFonts w:ascii="Letter-Light" w:hAnsi="Letter-Light" w:cs="Letter-Light"/>
          <w:sz w:val="19"/>
          <w:szCs w:val="19"/>
        </w:rPr>
        <w:t xml:space="preserve">.  </w:t>
      </w:r>
    </w:p>
    <w:p w:rsidR="00935699" w:rsidRDefault="00935699" w:rsidP="003C1832">
      <w:pPr>
        <w:autoSpaceDE w:val="0"/>
        <w:autoSpaceDN w:val="0"/>
        <w:adjustRightInd w:val="0"/>
        <w:ind w:right="1418"/>
        <w:jc w:val="both"/>
        <w:rPr>
          <w:rFonts w:ascii="Letter-Light" w:hAnsi="Letter-Light" w:cs="Letter-Light"/>
          <w:sz w:val="19"/>
          <w:szCs w:val="19"/>
        </w:rPr>
      </w:pPr>
    </w:p>
    <w:p w:rsidR="00534043" w:rsidRPr="00672B1D" w:rsidRDefault="00672B1D" w:rsidP="003C1832">
      <w:pPr>
        <w:autoSpaceDE w:val="0"/>
        <w:autoSpaceDN w:val="0"/>
        <w:adjustRightInd w:val="0"/>
        <w:ind w:right="1418"/>
        <w:jc w:val="both"/>
        <w:rPr>
          <w:rFonts w:ascii="Letter-Light" w:hAnsi="Letter-Light" w:cs="Letter-Light"/>
          <w:sz w:val="19"/>
          <w:szCs w:val="19"/>
        </w:rPr>
      </w:pPr>
      <w:r>
        <w:rPr>
          <w:rFonts w:ascii="Arial" w:hAnsi="Arial" w:cs="Arial"/>
          <w:color w:val="000000"/>
        </w:rPr>
        <w:t>In our Corporate Plan we have set ourselves the goal to make DFSI a great place to work and we believe</w:t>
      </w:r>
      <w:r w:rsidR="003C1832">
        <w:rPr>
          <w:rFonts w:ascii="Arial" w:hAnsi="Arial" w:cs="Arial"/>
          <w:color w:val="000000"/>
        </w:rPr>
        <w:t xml:space="preserve"> we can achieve this by nurturing</w:t>
      </w:r>
      <w:r w:rsidR="003C1832">
        <w:rPr>
          <w:rFonts w:ascii="Letter-Light" w:hAnsi="Letter-Light" w:cs="Letter-Light"/>
          <w:sz w:val="19"/>
          <w:szCs w:val="19"/>
        </w:rPr>
        <w:t xml:space="preserve"> </w:t>
      </w:r>
      <w:r w:rsidR="003C1832">
        <w:rPr>
          <w:rFonts w:ascii="Arial" w:hAnsi="Arial" w:cs="Arial"/>
          <w:color w:val="000000"/>
        </w:rPr>
        <w:t>an inclusive environment where everyone is respected and valued.</w:t>
      </w:r>
    </w:p>
    <w:p w:rsidR="00534043" w:rsidRDefault="00534043" w:rsidP="00534043">
      <w:pPr>
        <w:widowControl w:val="0"/>
        <w:autoSpaceDE w:val="0"/>
        <w:autoSpaceDN w:val="0"/>
        <w:adjustRightInd w:val="0"/>
        <w:spacing w:line="288" w:lineRule="auto"/>
        <w:ind w:right="1395"/>
        <w:jc w:val="both"/>
        <w:rPr>
          <w:rFonts w:ascii="Arial" w:hAnsi="Arial" w:cs="Arial"/>
          <w:lang w:val="en-US"/>
        </w:rPr>
      </w:pPr>
    </w:p>
    <w:p w:rsidR="00534043" w:rsidRPr="00672B1D" w:rsidRDefault="00CF69BC" w:rsidP="003C1832">
      <w:pPr>
        <w:widowControl w:val="0"/>
        <w:autoSpaceDE w:val="0"/>
        <w:autoSpaceDN w:val="0"/>
        <w:adjustRightInd w:val="0"/>
        <w:spacing w:line="288" w:lineRule="auto"/>
        <w:ind w:right="1395"/>
        <w:jc w:val="both"/>
        <w:rPr>
          <w:rFonts w:ascii="Arial" w:hAnsi="Arial" w:cs="Arial"/>
          <w:lang w:val="en-US"/>
        </w:rPr>
      </w:pPr>
      <w:r>
        <w:rPr>
          <w:rFonts w:ascii="Arial" w:hAnsi="Arial" w:cs="Arial"/>
          <w:color w:val="000000"/>
        </w:rPr>
        <w:t>A</w:t>
      </w:r>
      <w:r w:rsidRPr="00D01B67">
        <w:rPr>
          <w:rFonts w:ascii="Arial" w:hAnsi="Arial" w:cs="Arial"/>
          <w:color w:val="000000"/>
        </w:rPr>
        <w:t>n</w:t>
      </w:r>
      <w:r w:rsidRPr="00D01B67">
        <w:rPr>
          <w:rFonts w:ascii="Arial" w:hAnsi="Arial" w:cs="Arial"/>
          <w:color w:val="000000"/>
          <w:spacing w:val="-2"/>
        </w:rPr>
        <w:t xml:space="preserve"> </w:t>
      </w:r>
      <w:r w:rsidRPr="00D01B67">
        <w:rPr>
          <w:rFonts w:ascii="Arial" w:hAnsi="Arial" w:cs="Arial"/>
          <w:color w:val="000000"/>
        </w:rPr>
        <w:t>age</w:t>
      </w:r>
      <w:r w:rsidRPr="00D01B67">
        <w:rPr>
          <w:rFonts w:ascii="Arial" w:hAnsi="Arial" w:cs="Arial"/>
          <w:color w:val="000000"/>
          <w:spacing w:val="-1"/>
        </w:rPr>
        <w:t>i</w:t>
      </w:r>
      <w:r w:rsidRPr="00D01B67">
        <w:rPr>
          <w:rFonts w:ascii="Arial" w:hAnsi="Arial" w:cs="Arial"/>
          <w:color w:val="000000"/>
        </w:rPr>
        <w:t>ng</w:t>
      </w:r>
      <w:r w:rsidRPr="00D01B67">
        <w:rPr>
          <w:rFonts w:ascii="Arial" w:hAnsi="Arial" w:cs="Arial"/>
          <w:color w:val="000000"/>
          <w:spacing w:val="-3"/>
        </w:rPr>
        <w:t xml:space="preserve"> </w:t>
      </w:r>
      <w:r w:rsidRPr="00D01B67">
        <w:rPr>
          <w:rFonts w:ascii="Arial" w:hAnsi="Arial" w:cs="Arial"/>
          <w:color w:val="000000"/>
        </w:rPr>
        <w:t>populati</w:t>
      </w:r>
      <w:r w:rsidRPr="00D01B67">
        <w:rPr>
          <w:rFonts w:ascii="Arial" w:hAnsi="Arial" w:cs="Arial"/>
          <w:color w:val="000000"/>
          <w:spacing w:val="-1"/>
        </w:rPr>
        <w:t>o</w:t>
      </w:r>
      <w:r w:rsidRPr="00D01B67">
        <w:rPr>
          <w:rFonts w:ascii="Arial" w:hAnsi="Arial" w:cs="Arial"/>
          <w:color w:val="000000"/>
        </w:rPr>
        <w:t>n</w:t>
      </w:r>
      <w:r w:rsidRPr="00D01B67">
        <w:rPr>
          <w:rFonts w:ascii="Arial" w:hAnsi="Arial" w:cs="Arial"/>
          <w:color w:val="000000"/>
          <w:spacing w:val="-7"/>
        </w:rPr>
        <w:t xml:space="preserve"> </w:t>
      </w:r>
      <w:r w:rsidRPr="00D01B67">
        <w:rPr>
          <w:rFonts w:ascii="Arial" w:hAnsi="Arial" w:cs="Arial"/>
          <w:color w:val="000000"/>
        </w:rPr>
        <w:t>and</w:t>
      </w:r>
      <w:r w:rsidRPr="00D01B67">
        <w:rPr>
          <w:rFonts w:ascii="Arial" w:hAnsi="Arial" w:cs="Arial"/>
          <w:color w:val="000000"/>
          <w:spacing w:val="-3"/>
        </w:rPr>
        <w:t xml:space="preserve"> </w:t>
      </w:r>
      <w:r>
        <w:rPr>
          <w:rFonts w:ascii="Arial" w:hAnsi="Arial" w:cs="Arial"/>
          <w:color w:val="000000"/>
        </w:rPr>
        <w:t>an associated</w:t>
      </w:r>
      <w:r w:rsidRPr="00D01B67">
        <w:rPr>
          <w:rFonts w:ascii="Arial" w:hAnsi="Arial" w:cs="Arial"/>
          <w:color w:val="000000"/>
          <w:spacing w:val="-3"/>
        </w:rPr>
        <w:t xml:space="preserve"> </w:t>
      </w:r>
      <w:r w:rsidRPr="00D01B67">
        <w:rPr>
          <w:rFonts w:ascii="Arial" w:hAnsi="Arial" w:cs="Arial"/>
          <w:color w:val="000000"/>
        </w:rPr>
        <w:t>i</w:t>
      </w:r>
      <w:r w:rsidRPr="00D01B67">
        <w:rPr>
          <w:rFonts w:ascii="Arial" w:hAnsi="Arial" w:cs="Arial"/>
          <w:color w:val="000000"/>
          <w:spacing w:val="-1"/>
        </w:rPr>
        <w:t>n</w:t>
      </w:r>
      <w:r w:rsidRPr="00D01B67">
        <w:rPr>
          <w:rFonts w:ascii="Arial" w:hAnsi="Arial" w:cs="Arial"/>
          <w:color w:val="000000"/>
        </w:rPr>
        <w:t>crease</w:t>
      </w:r>
      <w:r>
        <w:rPr>
          <w:rFonts w:ascii="Arial" w:hAnsi="Arial" w:cs="Arial"/>
          <w:color w:val="000000"/>
        </w:rPr>
        <w:t xml:space="preserve"> in</w:t>
      </w:r>
      <w:r w:rsidRPr="00D01B67">
        <w:rPr>
          <w:rFonts w:ascii="Arial" w:hAnsi="Arial" w:cs="Arial"/>
          <w:color w:val="000000"/>
          <w:spacing w:val="-2"/>
        </w:rPr>
        <w:t xml:space="preserve"> </w:t>
      </w:r>
      <w:r w:rsidRPr="00D01B67">
        <w:rPr>
          <w:rFonts w:ascii="Arial" w:hAnsi="Arial" w:cs="Arial"/>
          <w:color w:val="000000"/>
        </w:rPr>
        <w:t>disability</w:t>
      </w:r>
      <w:r>
        <w:rPr>
          <w:rFonts w:ascii="Arial" w:hAnsi="Arial" w:cs="Arial"/>
          <w:color w:val="000000"/>
        </w:rPr>
        <w:t xml:space="preserve"> means</w:t>
      </w:r>
      <w:r w:rsidRPr="00D01B67">
        <w:rPr>
          <w:rFonts w:ascii="Arial" w:hAnsi="Arial" w:cs="Arial"/>
          <w:color w:val="000000"/>
          <w:spacing w:val="-3"/>
        </w:rPr>
        <w:t xml:space="preserve"> </w:t>
      </w:r>
      <w:r>
        <w:rPr>
          <w:rFonts w:ascii="Arial" w:hAnsi="Arial" w:cs="Arial"/>
          <w:color w:val="000000"/>
          <w:spacing w:val="-3"/>
        </w:rPr>
        <w:t xml:space="preserve">there is an even greater need </w:t>
      </w:r>
      <w:r w:rsidRPr="00D01B67">
        <w:rPr>
          <w:rFonts w:ascii="Arial" w:hAnsi="Arial" w:cs="Arial"/>
          <w:color w:val="000000"/>
        </w:rPr>
        <w:t>for</w:t>
      </w:r>
      <w:r w:rsidRPr="00D01B67">
        <w:rPr>
          <w:rFonts w:ascii="Arial" w:hAnsi="Arial" w:cs="Arial"/>
          <w:color w:val="000000"/>
          <w:spacing w:val="-2"/>
        </w:rPr>
        <w:t xml:space="preserve"> </w:t>
      </w:r>
      <w:r>
        <w:rPr>
          <w:rFonts w:ascii="Arial" w:hAnsi="Arial" w:cs="Arial"/>
          <w:color w:val="000000"/>
          <w:spacing w:val="-2"/>
        </w:rPr>
        <w:t>government and</w:t>
      </w:r>
      <w:r w:rsidR="00116446">
        <w:rPr>
          <w:rFonts w:ascii="Arial" w:hAnsi="Arial" w:cs="Arial"/>
          <w:color w:val="000000"/>
          <w:spacing w:val="-2"/>
        </w:rPr>
        <w:t xml:space="preserve"> </w:t>
      </w:r>
      <w:r w:rsidRPr="00D01B67">
        <w:rPr>
          <w:rFonts w:ascii="Arial" w:hAnsi="Arial" w:cs="Arial"/>
          <w:color w:val="000000"/>
        </w:rPr>
        <w:t>organisations</w:t>
      </w:r>
      <w:r w:rsidRPr="00D01B67">
        <w:rPr>
          <w:rFonts w:ascii="Arial" w:hAnsi="Arial" w:cs="Arial"/>
          <w:color w:val="000000"/>
          <w:spacing w:val="-12"/>
        </w:rPr>
        <w:t xml:space="preserve"> </w:t>
      </w:r>
      <w:r>
        <w:rPr>
          <w:rFonts w:ascii="Arial" w:hAnsi="Arial" w:cs="Arial"/>
          <w:color w:val="000000"/>
          <w:spacing w:val="-3"/>
        </w:rPr>
        <w:t xml:space="preserve">to </w:t>
      </w:r>
      <w:r w:rsidRPr="00D01B67">
        <w:rPr>
          <w:rFonts w:ascii="Arial" w:hAnsi="Arial" w:cs="Arial"/>
          <w:color w:val="000000"/>
        </w:rPr>
        <w:t>implem</w:t>
      </w:r>
      <w:r w:rsidRPr="00D01B67">
        <w:rPr>
          <w:rFonts w:ascii="Arial" w:hAnsi="Arial" w:cs="Arial"/>
          <w:color w:val="000000"/>
          <w:spacing w:val="2"/>
        </w:rPr>
        <w:t>e</w:t>
      </w:r>
      <w:r w:rsidRPr="00D01B67">
        <w:rPr>
          <w:rFonts w:ascii="Arial" w:hAnsi="Arial" w:cs="Arial"/>
          <w:color w:val="000000"/>
        </w:rPr>
        <w:t>nt</w:t>
      </w:r>
      <w:r w:rsidRPr="00D01B67">
        <w:rPr>
          <w:rFonts w:ascii="Arial" w:hAnsi="Arial" w:cs="Arial"/>
          <w:color w:val="000000"/>
          <w:spacing w:val="-6"/>
        </w:rPr>
        <w:t xml:space="preserve"> </w:t>
      </w:r>
      <w:r w:rsidRPr="00D01B67">
        <w:rPr>
          <w:rFonts w:ascii="Arial" w:hAnsi="Arial" w:cs="Arial"/>
          <w:color w:val="000000"/>
        </w:rPr>
        <w:t>strategic</w:t>
      </w:r>
      <w:r w:rsidRPr="00D01B67">
        <w:rPr>
          <w:rFonts w:ascii="Arial" w:hAnsi="Arial" w:cs="Arial"/>
          <w:color w:val="000000"/>
          <w:spacing w:val="-9"/>
        </w:rPr>
        <w:t xml:space="preserve"> </w:t>
      </w:r>
      <w:r w:rsidRPr="00D01B67">
        <w:rPr>
          <w:rFonts w:ascii="Arial" w:hAnsi="Arial" w:cs="Arial"/>
          <w:color w:val="000000"/>
        </w:rPr>
        <w:t>plans</w:t>
      </w:r>
      <w:r w:rsidRPr="00D01B67">
        <w:rPr>
          <w:rFonts w:ascii="Arial" w:hAnsi="Arial" w:cs="Arial"/>
          <w:color w:val="000000"/>
          <w:spacing w:val="-5"/>
        </w:rPr>
        <w:t xml:space="preserve"> </w:t>
      </w:r>
      <w:r w:rsidRPr="00D01B67">
        <w:rPr>
          <w:rFonts w:ascii="Arial" w:hAnsi="Arial" w:cs="Arial"/>
          <w:color w:val="000000"/>
        </w:rPr>
        <w:t>that</w:t>
      </w:r>
      <w:r w:rsidRPr="00D01B67">
        <w:rPr>
          <w:rFonts w:ascii="Arial" w:hAnsi="Arial" w:cs="Arial"/>
          <w:color w:val="000000"/>
          <w:spacing w:val="-3"/>
        </w:rPr>
        <w:t xml:space="preserve"> </w:t>
      </w:r>
      <w:r w:rsidRPr="00D01B67">
        <w:rPr>
          <w:rFonts w:ascii="Arial" w:hAnsi="Arial" w:cs="Arial"/>
          <w:color w:val="000000"/>
        </w:rPr>
        <w:t xml:space="preserve">address </w:t>
      </w:r>
      <w:r>
        <w:rPr>
          <w:rFonts w:ascii="Arial" w:hAnsi="Arial" w:cs="Arial"/>
          <w:color w:val="000000"/>
          <w:spacing w:val="-4"/>
        </w:rPr>
        <w:t>access b</w:t>
      </w:r>
      <w:r>
        <w:rPr>
          <w:rFonts w:ascii="Arial" w:hAnsi="Arial" w:cs="Arial"/>
          <w:color w:val="000000"/>
        </w:rPr>
        <w:t xml:space="preserve">arriers. </w:t>
      </w:r>
      <w:r w:rsidRPr="00D01B67">
        <w:rPr>
          <w:rFonts w:ascii="Arial" w:hAnsi="Arial" w:cs="Arial"/>
          <w:color w:val="000000"/>
          <w:spacing w:val="-7"/>
        </w:rPr>
        <w:t xml:space="preserve"> </w:t>
      </w:r>
      <w:r w:rsidR="00672B1D">
        <w:rPr>
          <w:rFonts w:ascii="Arial" w:hAnsi="Arial" w:cs="Arial"/>
          <w:color w:val="000000"/>
          <w:spacing w:val="-7"/>
        </w:rPr>
        <w:t>In response to t</w:t>
      </w:r>
      <w:r w:rsidR="00116446">
        <w:rPr>
          <w:rFonts w:ascii="Arial" w:hAnsi="Arial" w:cs="Arial"/>
          <w:color w:val="000000"/>
          <w:spacing w:val="-7"/>
        </w:rPr>
        <w:t>he NSW Government</w:t>
      </w:r>
      <w:r w:rsidR="00FB206A">
        <w:rPr>
          <w:rFonts w:ascii="Arial" w:hAnsi="Arial" w:cs="Arial"/>
          <w:color w:val="000000"/>
          <w:spacing w:val="-7"/>
        </w:rPr>
        <w:t>’s</w:t>
      </w:r>
      <w:r w:rsidR="00116446">
        <w:rPr>
          <w:rFonts w:ascii="Arial" w:hAnsi="Arial" w:cs="Arial"/>
          <w:color w:val="000000"/>
          <w:spacing w:val="-7"/>
        </w:rPr>
        <w:t xml:space="preserve"> </w:t>
      </w:r>
      <w:r w:rsidR="00116446">
        <w:rPr>
          <w:rFonts w:ascii="Arial" w:hAnsi="Arial" w:cs="Arial"/>
          <w:lang w:val="en-US"/>
        </w:rPr>
        <w:t xml:space="preserve">commitment to breaking down barriers in the community through its Disability Inclusion Act 2014, we have developed our </w:t>
      </w:r>
      <w:r w:rsidR="00534043" w:rsidRPr="00D01B67">
        <w:rPr>
          <w:rFonts w:ascii="Arial" w:hAnsi="Arial" w:cs="Arial"/>
          <w:color w:val="000000"/>
        </w:rPr>
        <w:t xml:space="preserve">Disability </w:t>
      </w:r>
      <w:r w:rsidR="00534043">
        <w:rPr>
          <w:rFonts w:ascii="Arial" w:hAnsi="Arial" w:cs="Arial"/>
          <w:color w:val="000000"/>
        </w:rPr>
        <w:t xml:space="preserve">Inclusion </w:t>
      </w:r>
      <w:r w:rsidR="00534043" w:rsidRPr="00D01B67">
        <w:rPr>
          <w:rFonts w:ascii="Arial" w:hAnsi="Arial" w:cs="Arial"/>
          <w:color w:val="000000"/>
        </w:rPr>
        <w:t>Action Plan</w:t>
      </w:r>
      <w:r w:rsidR="00534043" w:rsidRPr="00D01B67">
        <w:rPr>
          <w:rFonts w:ascii="Arial" w:hAnsi="Arial" w:cs="Arial"/>
          <w:color w:val="000000"/>
          <w:spacing w:val="-4"/>
        </w:rPr>
        <w:t xml:space="preserve"> </w:t>
      </w:r>
      <w:r w:rsidR="00534043" w:rsidRPr="00D01B67">
        <w:rPr>
          <w:rFonts w:ascii="Arial" w:hAnsi="Arial" w:cs="Arial"/>
          <w:color w:val="000000"/>
        </w:rPr>
        <w:t>201</w:t>
      </w:r>
      <w:r w:rsidR="00534043">
        <w:rPr>
          <w:rFonts w:ascii="Arial" w:hAnsi="Arial" w:cs="Arial"/>
          <w:color w:val="000000"/>
        </w:rPr>
        <w:t>5</w:t>
      </w:r>
      <w:r w:rsidR="00534043" w:rsidRPr="00D01B67">
        <w:rPr>
          <w:rFonts w:ascii="Arial" w:hAnsi="Arial" w:cs="Arial"/>
          <w:color w:val="000000"/>
          <w:spacing w:val="-4"/>
        </w:rPr>
        <w:t xml:space="preserve"> </w:t>
      </w:r>
      <w:r w:rsidR="00534043" w:rsidRPr="00D01B67">
        <w:rPr>
          <w:rFonts w:ascii="Arial" w:hAnsi="Arial" w:cs="Arial"/>
          <w:color w:val="000000"/>
        </w:rPr>
        <w:t>–</w:t>
      </w:r>
      <w:r w:rsidR="00534043" w:rsidRPr="00D01B67">
        <w:rPr>
          <w:rFonts w:ascii="Arial" w:hAnsi="Arial" w:cs="Arial"/>
          <w:color w:val="000000"/>
          <w:spacing w:val="-1"/>
        </w:rPr>
        <w:t xml:space="preserve"> </w:t>
      </w:r>
      <w:r w:rsidR="00534043" w:rsidRPr="00653B47">
        <w:rPr>
          <w:rFonts w:ascii="Arial" w:hAnsi="Arial" w:cs="Arial"/>
          <w:color w:val="000000"/>
        </w:rPr>
        <w:t>201</w:t>
      </w:r>
      <w:r w:rsidR="00534043">
        <w:rPr>
          <w:rFonts w:ascii="Arial" w:hAnsi="Arial" w:cs="Arial"/>
          <w:color w:val="000000"/>
        </w:rPr>
        <w:t>7 (DIAP)</w:t>
      </w:r>
      <w:r w:rsidR="00672B1D">
        <w:rPr>
          <w:rFonts w:ascii="Arial" w:hAnsi="Arial" w:cs="Arial"/>
          <w:color w:val="000000"/>
        </w:rPr>
        <w:t>.  It outlines how we will</w:t>
      </w:r>
      <w:r w:rsidR="00B43BEF">
        <w:rPr>
          <w:rFonts w:ascii="Arial" w:hAnsi="Arial" w:cs="Arial"/>
          <w:lang w:val="en-US"/>
        </w:rPr>
        <w:t xml:space="preserve"> </w:t>
      </w:r>
      <w:r w:rsidR="00534043">
        <w:rPr>
          <w:rFonts w:ascii="Arial" w:hAnsi="Arial" w:cs="Arial"/>
          <w:lang w:val="en-US"/>
        </w:rPr>
        <w:t>improve access to services, information and employment</w:t>
      </w:r>
      <w:r w:rsidR="00B43BEF">
        <w:rPr>
          <w:rFonts w:ascii="Arial" w:hAnsi="Arial" w:cs="Arial"/>
          <w:lang w:val="en-US"/>
        </w:rPr>
        <w:t xml:space="preserve"> </w:t>
      </w:r>
      <w:r w:rsidR="00A32541">
        <w:rPr>
          <w:rFonts w:ascii="Arial" w:hAnsi="Arial" w:cs="Arial"/>
          <w:lang w:val="en-US"/>
        </w:rPr>
        <w:t>opportunities</w:t>
      </w:r>
      <w:r w:rsidR="005B202B">
        <w:rPr>
          <w:rFonts w:ascii="Arial" w:hAnsi="Arial" w:cs="Arial"/>
          <w:lang w:val="en-US"/>
        </w:rPr>
        <w:t xml:space="preserve"> for </w:t>
      </w:r>
      <w:r w:rsidR="00534043">
        <w:rPr>
          <w:rFonts w:ascii="Arial" w:hAnsi="Arial" w:cs="Arial"/>
          <w:lang w:val="en-US"/>
        </w:rPr>
        <w:t>people with disability.</w:t>
      </w:r>
      <w:r w:rsidR="00534043" w:rsidRPr="00D01B67" w:rsidDel="00F76C38">
        <w:rPr>
          <w:rFonts w:ascii="Arial" w:hAnsi="Arial" w:cs="Arial"/>
          <w:color w:val="000000"/>
        </w:rPr>
        <w:t xml:space="preserve"> </w:t>
      </w:r>
    </w:p>
    <w:p w:rsidR="00FB206A" w:rsidRDefault="00FB206A" w:rsidP="00534043">
      <w:pPr>
        <w:widowControl w:val="0"/>
        <w:autoSpaceDE w:val="0"/>
        <w:autoSpaceDN w:val="0"/>
        <w:adjustRightInd w:val="0"/>
        <w:spacing w:line="288" w:lineRule="auto"/>
        <w:ind w:right="1394"/>
        <w:jc w:val="both"/>
        <w:rPr>
          <w:rFonts w:ascii="Arial" w:hAnsi="Arial" w:cs="Arial"/>
          <w:color w:val="000000"/>
        </w:rPr>
      </w:pPr>
    </w:p>
    <w:p w:rsidR="00534043" w:rsidRDefault="00FB206A" w:rsidP="00534043">
      <w:pPr>
        <w:widowControl w:val="0"/>
        <w:autoSpaceDE w:val="0"/>
        <w:autoSpaceDN w:val="0"/>
        <w:adjustRightInd w:val="0"/>
        <w:spacing w:line="288" w:lineRule="auto"/>
        <w:ind w:right="1394"/>
        <w:jc w:val="both"/>
        <w:rPr>
          <w:rFonts w:ascii="Arial" w:hAnsi="Arial" w:cs="Arial"/>
          <w:color w:val="000000"/>
        </w:rPr>
      </w:pPr>
      <w:r>
        <w:rPr>
          <w:rFonts w:ascii="Arial" w:hAnsi="Arial" w:cs="Arial"/>
          <w:color w:val="000000"/>
        </w:rPr>
        <w:t>T</w:t>
      </w:r>
      <w:r w:rsidR="00534043">
        <w:rPr>
          <w:rFonts w:ascii="Arial" w:hAnsi="Arial" w:cs="Arial"/>
          <w:color w:val="000000"/>
        </w:rPr>
        <w:t xml:space="preserve">his plan </w:t>
      </w:r>
      <w:r w:rsidR="00534043" w:rsidRPr="00D01B67">
        <w:rPr>
          <w:rFonts w:ascii="Arial" w:hAnsi="Arial" w:cs="Arial"/>
          <w:color w:val="000000"/>
        </w:rPr>
        <w:t>sets our strategic dire</w:t>
      </w:r>
      <w:r w:rsidR="00534043">
        <w:rPr>
          <w:rFonts w:ascii="Arial" w:hAnsi="Arial" w:cs="Arial"/>
          <w:color w:val="000000"/>
        </w:rPr>
        <w:t>ction for t</w:t>
      </w:r>
      <w:r w:rsidR="001D3B8F">
        <w:rPr>
          <w:rFonts w:ascii="Arial" w:hAnsi="Arial" w:cs="Arial"/>
          <w:color w:val="000000"/>
        </w:rPr>
        <w:t>he next two years and outlines our commitment to</w:t>
      </w:r>
      <w:r w:rsidR="00534043">
        <w:rPr>
          <w:rFonts w:ascii="Arial" w:hAnsi="Arial" w:cs="Arial"/>
          <w:color w:val="000000"/>
        </w:rPr>
        <w:t>:</w:t>
      </w:r>
    </w:p>
    <w:p w:rsidR="00534043" w:rsidRDefault="00534043" w:rsidP="00534043">
      <w:pPr>
        <w:widowControl w:val="0"/>
        <w:autoSpaceDE w:val="0"/>
        <w:autoSpaceDN w:val="0"/>
        <w:adjustRightInd w:val="0"/>
        <w:ind w:right="1394"/>
        <w:jc w:val="both"/>
        <w:rPr>
          <w:rFonts w:ascii="Arial" w:hAnsi="Arial" w:cs="Arial"/>
          <w:color w:val="000000"/>
        </w:rPr>
      </w:pPr>
    </w:p>
    <w:p w:rsidR="001D3B8F" w:rsidRPr="00365841" w:rsidRDefault="001D3B8F" w:rsidP="001D3B8F">
      <w:pPr>
        <w:pStyle w:val="ListParagraph"/>
        <w:widowControl w:val="0"/>
        <w:numPr>
          <w:ilvl w:val="0"/>
          <w:numId w:val="6"/>
        </w:numPr>
        <w:tabs>
          <w:tab w:val="left" w:pos="567"/>
        </w:tabs>
        <w:autoSpaceDE w:val="0"/>
        <w:autoSpaceDN w:val="0"/>
        <w:adjustRightInd w:val="0"/>
        <w:spacing w:line="360" w:lineRule="auto"/>
        <w:ind w:left="567" w:right="1394" w:hanging="567"/>
        <w:jc w:val="both"/>
        <w:rPr>
          <w:rFonts w:ascii="Arial" w:hAnsi="Arial" w:cs="Arial"/>
          <w:color w:val="000000"/>
          <w:sz w:val="24"/>
        </w:rPr>
      </w:pPr>
      <w:r>
        <w:rPr>
          <w:rFonts w:ascii="Arial" w:hAnsi="Arial" w:cs="Arial"/>
          <w:color w:val="000000"/>
          <w:sz w:val="24"/>
        </w:rPr>
        <w:t xml:space="preserve">increasing accessibility to information, services and DFSI workplaces </w:t>
      </w:r>
      <w:r w:rsidRPr="00365841">
        <w:rPr>
          <w:rFonts w:ascii="Arial" w:hAnsi="Arial" w:cs="Arial"/>
          <w:color w:val="000000"/>
          <w:sz w:val="24"/>
        </w:rPr>
        <w:t xml:space="preserve">for people with disability </w:t>
      </w:r>
    </w:p>
    <w:p w:rsidR="001D3B8F" w:rsidRDefault="001D3B8F" w:rsidP="001D3B8F">
      <w:pPr>
        <w:pStyle w:val="ListParagraph"/>
        <w:widowControl w:val="0"/>
        <w:numPr>
          <w:ilvl w:val="0"/>
          <w:numId w:val="6"/>
        </w:numPr>
        <w:tabs>
          <w:tab w:val="left" w:pos="9214"/>
        </w:tabs>
        <w:autoSpaceDE w:val="0"/>
        <w:autoSpaceDN w:val="0"/>
        <w:adjustRightInd w:val="0"/>
        <w:spacing w:line="360" w:lineRule="auto"/>
        <w:ind w:left="567" w:right="1394" w:hanging="567"/>
        <w:jc w:val="both"/>
        <w:rPr>
          <w:rFonts w:ascii="Arial" w:hAnsi="Arial" w:cs="Arial"/>
          <w:color w:val="000000"/>
          <w:sz w:val="24"/>
        </w:rPr>
      </w:pPr>
      <w:r>
        <w:rPr>
          <w:rFonts w:ascii="Arial" w:hAnsi="Arial" w:cs="Arial"/>
          <w:color w:val="000000"/>
          <w:sz w:val="24"/>
        </w:rPr>
        <w:t>ensuring positive attitudes and behaviours towards people with disability in all interactions in DFSI</w:t>
      </w:r>
    </w:p>
    <w:p w:rsidR="001D3B8F" w:rsidRDefault="001D3B8F" w:rsidP="001D3B8F">
      <w:pPr>
        <w:pStyle w:val="ListParagraph"/>
        <w:widowControl w:val="0"/>
        <w:numPr>
          <w:ilvl w:val="0"/>
          <w:numId w:val="6"/>
        </w:numPr>
        <w:tabs>
          <w:tab w:val="left" w:pos="9214"/>
        </w:tabs>
        <w:autoSpaceDE w:val="0"/>
        <w:autoSpaceDN w:val="0"/>
        <w:adjustRightInd w:val="0"/>
        <w:spacing w:line="360" w:lineRule="auto"/>
        <w:ind w:left="567" w:right="1394" w:hanging="567"/>
        <w:jc w:val="both"/>
        <w:rPr>
          <w:rFonts w:ascii="Arial" w:hAnsi="Arial" w:cs="Arial"/>
          <w:color w:val="000000"/>
          <w:sz w:val="24"/>
        </w:rPr>
      </w:pPr>
      <w:r>
        <w:rPr>
          <w:rFonts w:ascii="Arial" w:hAnsi="Arial" w:cs="Arial"/>
          <w:color w:val="000000"/>
          <w:sz w:val="24"/>
        </w:rPr>
        <w:t>attracting and retaining people with disability in DFSI</w:t>
      </w:r>
    </w:p>
    <w:p w:rsidR="001D3B8F" w:rsidRPr="00204B77" w:rsidRDefault="001D3B8F" w:rsidP="001D3B8F">
      <w:pPr>
        <w:pStyle w:val="ListParagraph"/>
        <w:widowControl w:val="0"/>
        <w:numPr>
          <w:ilvl w:val="0"/>
          <w:numId w:val="6"/>
        </w:numPr>
        <w:tabs>
          <w:tab w:val="left" w:pos="9214"/>
        </w:tabs>
        <w:autoSpaceDE w:val="0"/>
        <w:autoSpaceDN w:val="0"/>
        <w:adjustRightInd w:val="0"/>
        <w:spacing w:line="360" w:lineRule="auto"/>
        <w:ind w:left="567" w:right="1394" w:hanging="567"/>
        <w:jc w:val="both"/>
        <w:rPr>
          <w:rFonts w:ascii="Arial" w:hAnsi="Arial" w:cs="Arial"/>
          <w:color w:val="000000"/>
          <w:sz w:val="24"/>
        </w:rPr>
      </w:pPr>
      <w:r>
        <w:rPr>
          <w:rFonts w:ascii="Arial" w:hAnsi="Arial" w:cs="Arial"/>
          <w:color w:val="000000"/>
          <w:sz w:val="24"/>
        </w:rPr>
        <w:t>improving accessibility to DFSI systems and processes for people with disability</w:t>
      </w:r>
    </w:p>
    <w:p w:rsidR="00534043" w:rsidRDefault="00534043" w:rsidP="00534043">
      <w:pPr>
        <w:widowControl w:val="0"/>
        <w:autoSpaceDE w:val="0"/>
        <w:autoSpaceDN w:val="0"/>
        <w:adjustRightInd w:val="0"/>
        <w:spacing w:line="288" w:lineRule="auto"/>
        <w:ind w:right="1395"/>
        <w:jc w:val="both"/>
        <w:rPr>
          <w:rFonts w:ascii="Arial" w:hAnsi="Arial" w:cs="Arial"/>
          <w:lang w:val="en-US"/>
        </w:rPr>
      </w:pPr>
      <w:r>
        <w:rPr>
          <w:rFonts w:ascii="Arial" w:hAnsi="Arial" w:cs="Arial"/>
          <w:lang w:val="en-US"/>
        </w:rPr>
        <w:t>The success of this DIAP will rely on the commitment of every person in our organisation and be driven by our Diversity Inclusion Council. As the person with overall accountability for all DFSI’s diversity and inclusion initiatives, I encourage all staff to read the plan and support the actions that arise from it.</w:t>
      </w:r>
    </w:p>
    <w:p w:rsidR="00534043" w:rsidRDefault="00534043" w:rsidP="00534043">
      <w:pPr>
        <w:widowControl w:val="0"/>
        <w:autoSpaceDE w:val="0"/>
        <w:autoSpaceDN w:val="0"/>
        <w:adjustRightInd w:val="0"/>
        <w:spacing w:line="288" w:lineRule="auto"/>
        <w:ind w:right="1395"/>
        <w:jc w:val="both"/>
        <w:rPr>
          <w:rFonts w:ascii="Arial" w:hAnsi="Arial" w:cs="Arial"/>
          <w:lang w:val="en-US"/>
        </w:rPr>
      </w:pPr>
    </w:p>
    <w:p w:rsidR="00534043" w:rsidRDefault="00534043" w:rsidP="00534043">
      <w:pPr>
        <w:widowControl w:val="0"/>
        <w:autoSpaceDE w:val="0"/>
        <w:autoSpaceDN w:val="0"/>
        <w:adjustRightInd w:val="0"/>
        <w:spacing w:line="288" w:lineRule="auto"/>
        <w:ind w:right="1395"/>
        <w:jc w:val="both"/>
        <w:rPr>
          <w:rFonts w:ascii="Arial" w:hAnsi="Arial" w:cs="Arial"/>
          <w:lang w:val="en-US"/>
        </w:rPr>
      </w:pPr>
    </w:p>
    <w:p w:rsidR="00534043" w:rsidRDefault="00534043" w:rsidP="00534043">
      <w:pPr>
        <w:widowControl w:val="0"/>
        <w:autoSpaceDE w:val="0"/>
        <w:autoSpaceDN w:val="0"/>
        <w:adjustRightInd w:val="0"/>
        <w:spacing w:line="288" w:lineRule="auto"/>
        <w:ind w:right="1395"/>
        <w:jc w:val="both"/>
        <w:rPr>
          <w:rFonts w:ascii="Arial" w:hAnsi="Arial" w:cs="Arial"/>
          <w:lang w:val="en-US"/>
        </w:rPr>
      </w:pPr>
    </w:p>
    <w:p w:rsidR="00534043" w:rsidRPr="00F76C38" w:rsidRDefault="00534043" w:rsidP="00534043">
      <w:pPr>
        <w:widowControl w:val="0"/>
        <w:autoSpaceDE w:val="0"/>
        <w:autoSpaceDN w:val="0"/>
        <w:adjustRightInd w:val="0"/>
        <w:spacing w:line="288" w:lineRule="auto"/>
        <w:ind w:right="1395"/>
        <w:jc w:val="both"/>
        <w:rPr>
          <w:rFonts w:ascii="Arial" w:hAnsi="Arial" w:cs="Arial"/>
          <w:b/>
          <w:lang w:val="en-US"/>
        </w:rPr>
      </w:pPr>
      <w:r w:rsidRPr="00F76C38">
        <w:rPr>
          <w:rFonts w:ascii="Arial" w:hAnsi="Arial" w:cs="Arial"/>
          <w:b/>
          <w:lang w:val="en-US"/>
        </w:rPr>
        <w:t>Martin Hoffman</w:t>
      </w:r>
    </w:p>
    <w:p w:rsidR="00534043" w:rsidRDefault="00534043" w:rsidP="00534043">
      <w:pPr>
        <w:widowControl w:val="0"/>
        <w:autoSpaceDE w:val="0"/>
        <w:autoSpaceDN w:val="0"/>
        <w:adjustRightInd w:val="0"/>
        <w:spacing w:line="288" w:lineRule="auto"/>
        <w:ind w:right="1395"/>
        <w:jc w:val="both"/>
        <w:rPr>
          <w:rFonts w:ascii="Arial" w:hAnsi="Arial" w:cs="Arial"/>
          <w:lang w:val="en-US"/>
        </w:rPr>
      </w:pPr>
      <w:r>
        <w:rPr>
          <w:rFonts w:ascii="Arial" w:hAnsi="Arial" w:cs="Arial"/>
          <w:lang w:val="en-US"/>
        </w:rPr>
        <w:t>Secretary</w:t>
      </w:r>
    </w:p>
    <w:sdt>
      <w:sdtPr>
        <w:rPr>
          <w:rFonts w:asciiTheme="minorHAnsi" w:eastAsiaTheme="minorHAnsi" w:hAnsiTheme="minorHAnsi" w:cstheme="minorBidi"/>
          <w:b w:val="0"/>
          <w:bCs w:val="0"/>
          <w:color w:val="auto"/>
          <w:sz w:val="22"/>
          <w:szCs w:val="22"/>
          <w:lang w:val="en-AU" w:eastAsia="en-US"/>
        </w:rPr>
        <w:id w:val="2103366317"/>
        <w:docPartObj>
          <w:docPartGallery w:val="Table of Contents"/>
          <w:docPartUnique/>
        </w:docPartObj>
      </w:sdtPr>
      <w:sdtEndPr>
        <w:rPr>
          <w:rFonts w:ascii="Arial" w:eastAsia="Times New Roman" w:hAnsi="Arial" w:cs="Arial"/>
          <w:noProof/>
          <w:sz w:val="24"/>
          <w:szCs w:val="24"/>
          <w:lang w:eastAsia="en-AU"/>
        </w:rPr>
      </w:sdtEndPr>
      <w:sdtContent>
        <w:p w:rsidR="00EC2011" w:rsidRDefault="005D57AE" w:rsidP="00F82822">
          <w:pPr>
            <w:pStyle w:val="TOCHeading"/>
            <w:numPr>
              <w:ilvl w:val="0"/>
              <w:numId w:val="0"/>
            </w:numPr>
            <w:ind w:left="794"/>
            <w:rPr>
              <w:noProof/>
            </w:rPr>
          </w:pPr>
          <w:r w:rsidRPr="00C86AD2">
            <w:rPr>
              <w:rFonts w:ascii="Arial" w:hAnsi="Arial" w:cs="Arial"/>
              <w:sz w:val="32"/>
            </w:rPr>
            <w:t>Contents</w:t>
          </w:r>
          <w:r w:rsidRPr="00204B77">
            <w:rPr>
              <w:rFonts w:eastAsia="Arial Bold"/>
              <w:b w:val="0"/>
              <w:bCs w:val="0"/>
              <w:sz w:val="22"/>
              <w:szCs w:val="40"/>
              <w:lang w:eastAsia="en-US"/>
            </w:rPr>
            <w:fldChar w:fldCharType="begin"/>
          </w:r>
          <w:r w:rsidRPr="00204B77">
            <w:rPr>
              <w:b w:val="0"/>
            </w:rPr>
            <w:instrText xml:space="preserve"> TOC \o "1-3" \h \z \u </w:instrText>
          </w:r>
          <w:r w:rsidRPr="00204B77">
            <w:rPr>
              <w:rFonts w:eastAsia="Arial Bold"/>
              <w:b w:val="0"/>
              <w:bCs w:val="0"/>
              <w:sz w:val="22"/>
              <w:szCs w:val="40"/>
              <w:lang w:eastAsia="en-US"/>
            </w:rPr>
            <w:fldChar w:fldCharType="separate"/>
          </w:r>
        </w:p>
        <w:p w:rsidR="00EC2011" w:rsidRDefault="00D300F7">
          <w:pPr>
            <w:pStyle w:val="TOC1"/>
            <w:rPr>
              <w:rFonts w:asciiTheme="minorHAnsi" w:eastAsiaTheme="minorEastAsia" w:hAnsiTheme="minorHAnsi" w:cstheme="minorBidi"/>
              <w:b w:val="0"/>
              <w:szCs w:val="22"/>
              <w:lang w:val="en-AU" w:eastAsia="en-AU"/>
            </w:rPr>
          </w:pPr>
          <w:hyperlink w:anchor="_Toc434583495" w:history="1">
            <w:r w:rsidR="00EC2011" w:rsidRPr="00353038">
              <w:rPr>
                <w:rStyle w:val="Hyperlink"/>
              </w:rPr>
              <w:t>1.</w:t>
            </w:r>
            <w:r w:rsidR="00EC2011">
              <w:rPr>
                <w:rFonts w:asciiTheme="minorHAnsi" w:eastAsiaTheme="minorEastAsia" w:hAnsiTheme="minorHAnsi" w:cstheme="minorBidi"/>
                <w:b w:val="0"/>
                <w:szCs w:val="22"/>
                <w:lang w:val="en-AU" w:eastAsia="en-AU"/>
              </w:rPr>
              <w:tab/>
            </w:r>
            <w:r w:rsidR="00EC2011" w:rsidRPr="00353038">
              <w:rPr>
                <w:rStyle w:val="Hyperlink"/>
              </w:rPr>
              <w:t>Guiding Principles</w:t>
            </w:r>
            <w:r w:rsidR="00EC2011">
              <w:rPr>
                <w:webHidden/>
              </w:rPr>
              <w:tab/>
            </w:r>
            <w:r w:rsidR="00EC2011">
              <w:rPr>
                <w:webHidden/>
              </w:rPr>
              <w:fldChar w:fldCharType="begin"/>
            </w:r>
            <w:r w:rsidR="00EC2011">
              <w:rPr>
                <w:webHidden/>
              </w:rPr>
              <w:instrText xml:space="preserve"> PAGEREF _Toc434583495 \h </w:instrText>
            </w:r>
            <w:r w:rsidR="00EC2011">
              <w:rPr>
                <w:webHidden/>
              </w:rPr>
            </w:r>
            <w:r w:rsidR="00EC2011">
              <w:rPr>
                <w:webHidden/>
              </w:rPr>
              <w:fldChar w:fldCharType="separate"/>
            </w:r>
            <w:r w:rsidR="00D17A74">
              <w:rPr>
                <w:webHidden/>
              </w:rPr>
              <w:t>4</w:t>
            </w:r>
            <w:r w:rsidR="00EC2011">
              <w:rPr>
                <w:webHidden/>
              </w:rPr>
              <w:fldChar w:fldCharType="end"/>
            </w:r>
          </w:hyperlink>
        </w:p>
        <w:p w:rsidR="00EC2011" w:rsidRDefault="00D300F7">
          <w:pPr>
            <w:pStyle w:val="TOC2"/>
            <w:rPr>
              <w:rFonts w:asciiTheme="minorHAnsi" w:eastAsiaTheme="minorEastAsia" w:hAnsiTheme="minorHAnsi" w:cstheme="minorBidi"/>
              <w:szCs w:val="22"/>
              <w:lang w:val="en-AU" w:eastAsia="en-AU"/>
            </w:rPr>
          </w:pPr>
          <w:hyperlink w:anchor="_Toc434583496" w:history="1">
            <w:r w:rsidR="00EC2011" w:rsidRPr="00353038">
              <w:rPr>
                <w:rStyle w:val="Hyperlink"/>
              </w:rPr>
              <w:t>Governance</w:t>
            </w:r>
            <w:r w:rsidR="00EC2011">
              <w:rPr>
                <w:webHidden/>
              </w:rPr>
              <w:tab/>
            </w:r>
            <w:r w:rsidR="00EC2011">
              <w:rPr>
                <w:webHidden/>
              </w:rPr>
              <w:fldChar w:fldCharType="begin"/>
            </w:r>
            <w:r w:rsidR="00EC2011">
              <w:rPr>
                <w:webHidden/>
              </w:rPr>
              <w:instrText xml:space="preserve"> PAGEREF _Toc434583496 \h </w:instrText>
            </w:r>
            <w:r w:rsidR="00EC2011">
              <w:rPr>
                <w:webHidden/>
              </w:rPr>
            </w:r>
            <w:r w:rsidR="00EC2011">
              <w:rPr>
                <w:webHidden/>
              </w:rPr>
              <w:fldChar w:fldCharType="separate"/>
            </w:r>
            <w:r w:rsidR="00D17A74">
              <w:rPr>
                <w:webHidden/>
              </w:rPr>
              <w:t>4</w:t>
            </w:r>
            <w:r w:rsidR="00EC2011">
              <w:rPr>
                <w:webHidden/>
              </w:rPr>
              <w:fldChar w:fldCharType="end"/>
            </w:r>
          </w:hyperlink>
        </w:p>
        <w:p w:rsidR="00EC2011" w:rsidRDefault="00D300F7">
          <w:pPr>
            <w:pStyle w:val="TOC2"/>
            <w:rPr>
              <w:rFonts w:asciiTheme="minorHAnsi" w:eastAsiaTheme="minorEastAsia" w:hAnsiTheme="minorHAnsi" w:cstheme="minorBidi"/>
              <w:szCs w:val="22"/>
              <w:lang w:val="en-AU" w:eastAsia="en-AU"/>
            </w:rPr>
          </w:pPr>
          <w:hyperlink w:anchor="_Toc434583497" w:history="1">
            <w:r w:rsidR="00EC2011" w:rsidRPr="00353038">
              <w:rPr>
                <w:rStyle w:val="Hyperlink"/>
              </w:rPr>
              <w:t>Glossary</w:t>
            </w:r>
            <w:r w:rsidR="00EC2011">
              <w:rPr>
                <w:webHidden/>
              </w:rPr>
              <w:tab/>
            </w:r>
            <w:r w:rsidR="00EC2011">
              <w:rPr>
                <w:webHidden/>
              </w:rPr>
              <w:fldChar w:fldCharType="begin"/>
            </w:r>
            <w:r w:rsidR="00EC2011">
              <w:rPr>
                <w:webHidden/>
              </w:rPr>
              <w:instrText xml:space="preserve"> PAGEREF _Toc434583497 \h </w:instrText>
            </w:r>
            <w:r w:rsidR="00EC2011">
              <w:rPr>
                <w:webHidden/>
              </w:rPr>
            </w:r>
            <w:r w:rsidR="00EC2011">
              <w:rPr>
                <w:webHidden/>
              </w:rPr>
              <w:fldChar w:fldCharType="separate"/>
            </w:r>
            <w:r w:rsidR="00D17A74">
              <w:rPr>
                <w:webHidden/>
              </w:rPr>
              <w:t>4</w:t>
            </w:r>
            <w:r w:rsidR="00EC2011">
              <w:rPr>
                <w:webHidden/>
              </w:rPr>
              <w:fldChar w:fldCharType="end"/>
            </w:r>
          </w:hyperlink>
        </w:p>
        <w:p w:rsidR="00EC2011" w:rsidRDefault="00D300F7">
          <w:pPr>
            <w:pStyle w:val="TOC1"/>
            <w:rPr>
              <w:rFonts w:asciiTheme="minorHAnsi" w:eastAsiaTheme="minorEastAsia" w:hAnsiTheme="minorHAnsi" w:cstheme="minorBidi"/>
              <w:b w:val="0"/>
              <w:szCs w:val="22"/>
              <w:lang w:val="en-AU" w:eastAsia="en-AU"/>
            </w:rPr>
          </w:pPr>
          <w:hyperlink w:anchor="_Toc434583498" w:history="1">
            <w:r w:rsidR="00EC2011" w:rsidRPr="00353038">
              <w:rPr>
                <w:rStyle w:val="Hyperlink"/>
              </w:rPr>
              <w:t>2.</w:t>
            </w:r>
            <w:r w:rsidR="00EC2011">
              <w:rPr>
                <w:rFonts w:asciiTheme="minorHAnsi" w:eastAsiaTheme="minorEastAsia" w:hAnsiTheme="minorHAnsi" w:cstheme="minorBidi"/>
                <w:b w:val="0"/>
                <w:szCs w:val="22"/>
                <w:lang w:val="en-AU" w:eastAsia="en-AU"/>
              </w:rPr>
              <w:tab/>
            </w:r>
            <w:r w:rsidR="00EC2011" w:rsidRPr="00353038">
              <w:rPr>
                <w:rStyle w:val="Hyperlink"/>
              </w:rPr>
              <w:t>Our Customers and Our People</w:t>
            </w:r>
            <w:r w:rsidR="00EC2011">
              <w:rPr>
                <w:webHidden/>
              </w:rPr>
              <w:tab/>
            </w:r>
            <w:r w:rsidR="00EC2011">
              <w:rPr>
                <w:webHidden/>
              </w:rPr>
              <w:fldChar w:fldCharType="begin"/>
            </w:r>
            <w:r w:rsidR="00EC2011">
              <w:rPr>
                <w:webHidden/>
              </w:rPr>
              <w:instrText xml:space="preserve"> PAGEREF _Toc434583498 \h </w:instrText>
            </w:r>
            <w:r w:rsidR="00EC2011">
              <w:rPr>
                <w:webHidden/>
              </w:rPr>
            </w:r>
            <w:r w:rsidR="00EC2011">
              <w:rPr>
                <w:webHidden/>
              </w:rPr>
              <w:fldChar w:fldCharType="separate"/>
            </w:r>
            <w:r w:rsidR="00D17A74">
              <w:rPr>
                <w:webHidden/>
              </w:rPr>
              <w:t>5</w:t>
            </w:r>
            <w:r w:rsidR="00EC2011">
              <w:rPr>
                <w:webHidden/>
              </w:rPr>
              <w:fldChar w:fldCharType="end"/>
            </w:r>
          </w:hyperlink>
        </w:p>
        <w:p w:rsidR="00EC2011" w:rsidRDefault="00D300F7">
          <w:pPr>
            <w:pStyle w:val="TOC2"/>
            <w:rPr>
              <w:rFonts w:asciiTheme="minorHAnsi" w:eastAsiaTheme="minorEastAsia" w:hAnsiTheme="minorHAnsi" w:cstheme="minorBidi"/>
              <w:szCs w:val="22"/>
              <w:lang w:val="en-AU" w:eastAsia="en-AU"/>
            </w:rPr>
          </w:pPr>
          <w:hyperlink w:anchor="_Toc434583499" w:history="1">
            <w:r w:rsidR="00EC2011" w:rsidRPr="00353038">
              <w:rPr>
                <w:rStyle w:val="Hyperlink"/>
              </w:rPr>
              <w:t>Disability in Action</w:t>
            </w:r>
            <w:r w:rsidR="00EC2011">
              <w:rPr>
                <w:webHidden/>
              </w:rPr>
              <w:tab/>
            </w:r>
            <w:r w:rsidR="00EC2011">
              <w:rPr>
                <w:webHidden/>
              </w:rPr>
              <w:fldChar w:fldCharType="begin"/>
            </w:r>
            <w:r w:rsidR="00EC2011">
              <w:rPr>
                <w:webHidden/>
              </w:rPr>
              <w:instrText xml:space="preserve"> PAGEREF _Toc434583499 \h </w:instrText>
            </w:r>
            <w:r w:rsidR="00EC2011">
              <w:rPr>
                <w:webHidden/>
              </w:rPr>
            </w:r>
            <w:r w:rsidR="00EC2011">
              <w:rPr>
                <w:webHidden/>
              </w:rPr>
              <w:fldChar w:fldCharType="separate"/>
            </w:r>
            <w:r w:rsidR="00D17A74">
              <w:rPr>
                <w:webHidden/>
              </w:rPr>
              <w:t>5</w:t>
            </w:r>
            <w:r w:rsidR="00EC2011">
              <w:rPr>
                <w:webHidden/>
              </w:rPr>
              <w:fldChar w:fldCharType="end"/>
            </w:r>
          </w:hyperlink>
        </w:p>
        <w:p w:rsidR="00EC2011" w:rsidRDefault="00D300F7">
          <w:pPr>
            <w:pStyle w:val="TOC1"/>
            <w:rPr>
              <w:rFonts w:asciiTheme="minorHAnsi" w:eastAsiaTheme="minorEastAsia" w:hAnsiTheme="minorHAnsi" w:cstheme="minorBidi"/>
              <w:b w:val="0"/>
              <w:szCs w:val="22"/>
              <w:lang w:val="en-AU" w:eastAsia="en-AU"/>
            </w:rPr>
          </w:pPr>
          <w:hyperlink w:anchor="_Toc434583500" w:history="1">
            <w:r w:rsidR="00EC2011" w:rsidRPr="00353038">
              <w:rPr>
                <w:rStyle w:val="Hyperlink"/>
                <w:lang w:val="en" w:eastAsia="en-GB"/>
              </w:rPr>
              <w:t>3.</w:t>
            </w:r>
            <w:r w:rsidR="00EC2011">
              <w:rPr>
                <w:rFonts w:asciiTheme="minorHAnsi" w:eastAsiaTheme="minorEastAsia" w:hAnsiTheme="minorHAnsi" w:cstheme="minorBidi"/>
                <w:b w:val="0"/>
                <w:szCs w:val="22"/>
                <w:lang w:val="en-AU" w:eastAsia="en-AU"/>
              </w:rPr>
              <w:tab/>
            </w:r>
            <w:r w:rsidR="00EC2011" w:rsidRPr="00353038">
              <w:rPr>
                <w:rStyle w:val="Hyperlink"/>
                <w:lang w:val="en" w:eastAsia="en-GB"/>
              </w:rPr>
              <w:t>Our Disability Inclusion Action Plan</w:t>
            </w:r>
            <w:r w:rsidR="00EC2011">
              <w:rPr>
                <w:webHidden/>
              </w:rPr>
              <w:tab/>
            </w:r>
            <w:r w:rsidR="00EC2011">
              <w:rPr>
                <w:webHidden/>
              </w:rPr>
              <w:fldChar w:fldCharType="begin"/>
            </w:r>
            <w:r w:rsidR="00EC2011">
              <w:rPr>
                <w:webHidden/>
              </w:rPr>
              <w:instrText xml:space="preserve"> PAGEREF _Toc434583500 \h </w:instrText>
            </w:r>
            <w:r w:rsidR="00EC2011">
              <w:rPr>
                <w:webHidden/>
              </w:rPr>
            </w:r>
            <w:r w:rsidR="00EC2011">
              <w:rPr>
                <w:webHidden/>
              </w:rPr>
              <w:fldChar w:fldCharType="separate"/>
            </w:r>
            <w:r w:rsidR="00D17A74">
              <w:rPr>
                <w:webHidden/>
              </w:rPr>
              <w:t>7</w:t>
            </w:r>
            <w:r w:rsidR="00EC2011">
              <w:rPr>
                <w:webHidden/>
              </w:rPr>
              <w:fldChar w:fldCharType="end"/>
            </w:r>
          </w:hyperlink>
        </w:p>
        <w:p w:rsidR="00EC2011" w:rsidRDefault="00D300F7">
          <w:pPr>
            <w:pStyle w:val="TOC2"/>
            <w:rPr>
              <w:rFonts w:asciiTheme="minorHAnsi" w:eastAsiaTheme="minorEastAsia" w:hAnsiTheme="minorHAnsi" w:cstheme="minorBidi"/>
              <w:szCs w:val="22"/>
              <w:lang w:val="en-AU" w:eastAsia="en-AU"/>
            </w:rPr>
          </w:pPr>
          <w:hyperlink w:anchor="_Toc434583501" w:history="1">
            <w:r w:rsidR="00EC2011" w:rsidRPr="00353038">
              <w:rPr>
                <w:rStyle w:val="Hyperlink"/>
              </w:rPr>
              <w:t>Our Detailed Action Plan</w:t>
            </w:r>
            <w:r w:rsidR="00EC2011">
              <w:rPr>
                <w:webHidden/>
              </w:rPr>
              <w:tab/>
            </w:r>
            <w:r w:rsidR="00EC2011">
              <w:rPr>
                <w:webHidden/>
              </w:rPr>
              <w:fldChar w:fldCharType="begin"/>
            </w:r>
            <w:r w:rsidR="00EC2011">
              <w:rPr>
                <w:webHidden/>
              </w:rPr>
              <w:instrText xml:space="preserve"> PAGEREF _Toc434583501 \h </w:instrText>
            </w:r>
            <w:r w:rsidR="00EC2011">
              <w:rPr>
                <w:webHidden/>
              </w:rPr>
            </w:r>
            <w:r w:rsidR="00EC2011">
              <w:rPr>
                <w:webHidden/>
              </w:rPr>
              <w:fldChar w:fldCharType="separate"/>
            </w:r>
            <w:r w:rsidR="00D17A74">
              <w:rPr>
                <w:webHidden/>
              </w:rPr>
              <w:t>2</w:t>
            </w:r>
            <w:r w:rsidR="00EC2011">
              <w:rPr>
                <w:webHidden/>
              </w:rPr>
              <w:fldChar w:fldCharType="end"/>
            </w:r>
          </w:hyperlink>
        </w:p>
        <w:p w:rsidR="00EC2011" w:rsidRDefault="00D300F7">
          <w:pPr>
            <w:pStyle w:val="TOC2"/>
            <w:rPr>
              <w:rFonts w:asciiTheme="minorHAnsi" w:eastAsiaTheme="minorEastAsia" w:hAnsiTheme="minorHAnsi" w:cstheme="minorBidi"/>
              <w:szCs w:val="22"/>
              <w:lang w:val="en-AU" w:eastAsia="en-AU"/>
            </w:rPr>
          </w:pPr>
          <w:hyperlink w:anchor="_Toc434583502" w:history="1">
            <w:r w:rsidR="00EC2011" w:rsidRPr="00353038">
              <w:rPr>
                <w:rStyle w:val="Hyperlink"/>
              </w:rPr>
              <w:t>Liveable Communities</w:t>
            </w:r>
            <w:r w:rsidR="00EC2011">
              <w:rPr>
                <w:webHidden/>
              </w:rPr>
              <w:tab/>
            </w:r>
            <w:r w:rsidR="00EC2011">
              <w:rPr>
                <w:webHidden/>
              </w:rPr>
              <w:fldChar w:fldCharType="begin"/>
            </w:r>
            <w:r w:rsidR="00EC2011">
              <w:rPr>
                <w:webHidden/>
              </w:rPr>
              <w:instrText xml:space="preserve"> PAGEREF _Toc434583502 \h </w:instrText>
            </w:r>
            <w:r w:rsidR="00EC2011">
              <w:rPr>
                <w:webHidden/>
              </w:rPr>
            </w:r>
            <w:r w:rsidR="00EC2011">
              <w:rPr>
                <w:webHidden/>
              </w:rPr>
              <w:fldChar w:fldCharType="separate"/>
            </w:r>
            <w:r w:rsidR="00D17A74">
              <w:rPr>
                <w:webHidden/>
              </w:rPr>
              <w:t>2</w:t>
            </w:r>
            <w:r w:rsidR="00EC2011">
              <w:rPr>
                <w:webHidden/>
              </w:rPr>
              <w:fldChar w:fldCharType="end"/>
            </w:r>
          </w:hyperlink>
        </w:p>
        <w:p w:rsidR="00EC2011" w:rsidRDefault="00D300F7">
          <w:pPr>
            <w:pStyle w:val="TOC2"/>
            <w:rPr>
              <w:rFonts w:asciiTheme="minorHAnsi" w:eastAsiaTheme="minorEastAsia" w:hAnsiTheme="minorHAnsi" w:cstheme="minorBidi"/>
              <w:szCs w:val="22"/>
              <w:lang w:val="en-AU" w:eastAsia="en-AU"/>
            </w:rPr>
          </w:pPr>
          <w:hyperlink w:anchor="_Toc434583503" w:history="1">
            <w:r w:rsidR="00EC2011" w:rsidRPr="00353038">
              <w:rPr>
                <w:rStyle w:val="Hyperlink"/>
              </w:rPr>
              <w:t>Attitudes and Behaviours</w:t>
            </w:r>
            <w:r w:rsidR="00EC2011">
              <w:rPr>
                <w:webHidden/>
              </w:rPr>
              <w:tab/>
            </w:r>
            <w:r w:rsidR="00EC2011">
              <w:rPr>
                <w:webHidden/>
              </w:rPr>
              <w:fldChar w:fldCharType="begin"/>
            </w:r>
            <w:r w:rsidR="00EC2011">
              <w:rPr>
                <w:webHidden/>
              </w:rPr>
              <w:instrText xml:space="preserve"> PAGEREF _Toc434583503 \h </w:instrText>
            </w:r>
            <w:r w:rsidR="00EC2011">
              <w:rPr>
                <w:webHidden/>
              </w:rPr>
            </w:r>
            <w:r w:rsidR="00EC2011">
              <w:rPr>
                <w:webHidden/>
              </w:rPr>
              <w:fldChar w:fldCharType="separate"/>
            </w:r>
            <w:r w:rsidR="00D17A74">
              <w:rPr>
                <w:webHidden/>
              </w:rPr>
              <w:t>5</w:t>
            </w:r>
            <w:r w:rsidR="00EC2011">
              <w:rPr>
                <w:webHidden/>
              </w:rPr>
              <w:fldChar w:fldCharType="end"/>
            </w:r>
          </w:hyperlink>
        </w:p>
        <w:p w:rsidR="00EC2011" w:rsidRDefault="00D300F7">
          <w:pPr>
            <w:pStyle w:val="TOC2"/>
            <w:rPr>
              <w:rFonts w:asciiTheme="minorHAnsi" w:eastAsiaTheme="minorEastAsia" w:hAnsiTheme="minorHAnsi" w:cstheme="minorBidi"/>
              <w:szCs w:val="22"/>
              <w:lang w:val="en-AU" w:eastAsia="en-AU"/>
            </w:rPr>
          </w:pPr>
          <w:hyperlink w:anchor="_Toc434583504" w:history="1">
            <w:r w:rsidR="00EC2011" w:rsidRPr="00353038">
              <w:rPr>
                <w:rStyle w:val="Hyperlink"/>
              </w:rPr>
              <w:t>Employment</w:t>
            </w:r>
            <w:r w:rsidR="00EC2011">
              <w:rPr>
                <w:webHidden/>
              </w:rPr>
              <w:tab/>
            </w:r>
            <w:r w:rsidR="00EC2011">
              <w:rPr>
                <w:webHidden/>
              </w:rPr>
              <w:fldChar w:fldCharType="begin"/>
            </w:r>
            <w:r w:rsidR="00EC2011">
              <w:rPr>
                <w:webHidden/>
              </w:rPr>
              <w:instrText xml:space="preserve"> PAGEREF _Toc434583504 \h </w:instrText>
            </w:r>
            <w:r w:rsidR="00EC2011">
              <w:rPr>
                <w:webHidden/>
              </w:rPr>
            </w:r>
            <w:r w:rsidR="00EC2011">
              <w:rPr>
                <w:webHidden/>
              </w:rPr>
              <w:fldChar w:fldCharType="separate"/>
            </w:r>
            <w:r w:rsidR="00D17A74">
              <w:rPr>
                <w:webHidden/>
              </w:rPr>
              <w:t>7</w:t>
            </w:r>
            <w:r w:rsidR="00EC2011">
              <w:rPr>
                <w:webHidden/>
              </w:rPr>
              <w:fldChar w:fldCharType="end"/>
            </w:r>
          </w:hyperlink>
        </w:p>
        <w:p w:rsidR="00EC2011" w:rsidRDefault="00D300F7">
          <w:pPr>
            <w:pStyle w:val="TOC2"/>
            <w:rPr>
              <w:rFonts w:asciiTheme="minorHAnsi" w:eastAsiaTheme="minorEastAsia" w:hAnsiTheme="minorHAnsi" w:cstheme="minorBidi"/>
              <w:szCs w:val="22"/>
              <w:lang w:val="en-AU" w:eastAsia="en-AU"/>
            </w:rPr>
          </w:pPr>
          <w:hyperlink w:anchor="_Toc434583505" w:history="1">
            <w:r w:rsidR="00EC2011" w:rsidRPr="00353038">
              <w:rPr>
                <w:rStyle w:val="Hyperlink"/>
              </w:rPr>
              <w:t>Systems and Processes</w:t>
            </w:r>
            <w:r w:rsidR="00EC2011">
              <w:rPr>
                <w:webHidden/>
              </w:rPr>
              <w:tab/>
            </w:r>
            <w:r w:rsidR="00EC2011">
              <w:rPr>
                <w:webHidden/>
              </w:rPr>
              <w:fldChar w:fldCharType="begin"/>
            </w:r>
            <w:r w:rsidR="00EC2011">
              <w:rPr>
                <w:webHidden/>
              </w:rPr>
              <w:instrText xml:space="preserve"> PAGEREF _Toc434583505 \h </w:instrText>
            </w:r>
            <w:r w:rsidR="00EC2011">
              <w:rPr>
                <w:webHidden/>
              </w:rPr>
            </w:r>
            <w:r w:rsidR="00EC2011">
              <w:rPr>
                <w:webHidden/>
              </w:rPr>
              <w:fldChar w:fldCharType="separate"/>
            </w:r>
            <w:r w:rsidR="00D17A74">
              <w:rPr>
                <w:webHidden/>
              </w:rPr>
              <w:t>10</w:t>
            </w:r>
            <w:r w:rsidR="00EC2011">
              <w:rPr>
                <w:webHidden/>
              </w:rPr>
              <w:fldChar w:fldCharType="end"/>
            </w:r>
          </w:hyperlink>
        </w:p>
        <w:p w:rsidR="00EC2011" w:rsidRDefault="00D300F7">
          <w:pPr>
            <w:pStyle w:val="TOC1"/>
            <w:rPr>
              <w:rFonts w:asciiTheme="minorHAnsi" w:eastAsiaTheme="minorEastAsia" w:hAnsiTheme="minorHAnsi" w:cstheme="minorBidi"/>
              <w:b w:val="0"/>
              <w:szCs w:val="22"/>
              <w:lang w:val="en-AU" w:eastAsia="en-AU"/>
            </w:rPr>
          </w:pPr>
          <w:hyperlink w:anchor="_Toc434583506" w:history="1">
            <w:r w:rsidR="00EC2011" w:rsidRPr="00353038">
              <w:rPr>
                <w:rStyle w:val="Hyperlink"/>
              </w:rPr>
              <w:t>4.</w:t>
            </w:r>
            <w:r w:rsidR="00EC2011">
              <w:rPr>
                <w:rFonts w:asciiTheme="minorHAnsi" w:eastAsiaTheme="minorEastAsia" w:hAnsiTheme="minorHAnsi" w:cstheme="minorBidi"/>
                <w:b w:val="0"/>
                <w:szCs w:val="22"/>
                <w:lang w:val="en-AU" w:eastAsia="en-AU"/>
              </w:rPr>
              <w:tab/>
            </w:r>
            <w:r w:rsidR="00EC2011" w:rsidRPr="00353038">
              <w:rPr>
                <w:rStyle w:val="Hyperlink"/>
              </w:rPr>
              <w:t>Contact Details</w:t>
            </w:r>
            <w:r w:rsidR="00EC2011">
              <w:rPr>
                <w:webHidden/>
              </w:rPr>
              <w:tab/>
            </w:r>
            <w:r w:rsidR="00EC2011">
              <w:rPr>
                <w:webHidden/>
              </w:rPr>
              <w:fldChar w:fldCharType="begin"/>
            </w:r>
            <w:r w:rsidR="00EC2011">
              <w:rPr>
                <w:webHidden/>
              </w:rPr>
              <w:instrText xml:space="preserve"> PAGEREF _Toc434583506 \h </w:instrText>
            </w:r>
            <w:r w:rsidR="00EC2011">
              <w:rPr>
                <w:webHidden/>
              </w:rPr>
            </w:r>
            <w:r w:rsidR="00EC2011">
              <w:rPr>
                <w:webHidden/>
              </w:rPr>
              <w:fldChar w:fldCharType="separate"/>
            </w:r>
            <w:r w:rsidR="00D17A74">
              <w:rPr>
                <w:webHidden/>
              </w:rPr>
              <w:t>14</w:t>
            </w:r>
            <w:r w:rsidR="00EC2011">
              <w:rPr>
                <w:webHidden/>
              </w:rPr>
              <w:fldChar w:fldCharType="end"/>
            </w:r>
          </w:hyperlink>
        </w:p>
        <w:p w:rsidR="005D57AE" w:rsidRPr="00C86AD2" w:rsidRDefault="005D57AE" w:rsidP="005D57AE">
          <w:pPr>
            <w:rPr>
              <w:rFonts w:ascii="Arial" w:hAnsi="Arial" w:cs="Arial"/>
            </w:rPr>
          </w:pPr>
          <w:r w:rsidRPr="00204B77">
            <w:rPr>
              <w:rFonts w:ascii="Arial" w:hAnsi="Arial" w:cs="Arial"/>
              <w:bCs/>
              <w:noProof/>
            </w:rPr>
            <w:fldChar w:fldCharType="end"/>
          </w:r>
        </w:p>
      </w:sdtContent>
    </w:sdt>
    <w:p w:rsidR="00534043" w:rsidRPr="00EC2F6D" w:rsidRDefault="005D57AE" w:rsidP="00EC2F6D">
      <w:pPr>
        <w:rPr>
          <w:i/>
          <w:iCs/>
          <w:color w:val="000000" w:themeColor="text1"/>
        </w:rPr>
      </w:pPr>
      <w:r>
        <w:br w:type="page"/>
      </w:r>
    </w:p>
    <w:p w:rsidR="001D3B8F" w:rsidRDefault="001D3B8F" w:rsidP="001D3B8F">
      <w:pPr>
        <w:pStyle w:val="Heading1"/>
        <w:pageBreakBefore w:val="0"/>
        <w:tabs>
          <w:tab w:val="num" w:pos="8166"/>
        </w:tabs>
      </w:pPr>
      <w:bookmarkStart w:id="1" w:name="_Toc435168496"/>
      <w:bookmarkStart w:id="2" w:name="_Toc434583495"/>
      <w:r>
        <w:lastRenderedPageBreak/>
        <w:t>Our Customers and Our People</w:t>
      </w:r>
      <w:bookmarkEnd w:id="1"/>
    </w:p>
    <w:p w:rsidR="001D3B8F" w:rsidRPr="00A32541" w:rsidRDefault="001D3B8F" w:rsidP="001D3B8F">
      <w:pPr>
        <w:ind w:right="1418"/>
        <w:jc w:val="both"/>
        <w:rPr>
          <w:rFonts w:ascii="Arial" w:hAnsi="Arial" w:cs="Arial"/>
          <w:lang w:val="en-US"/>
        </w:rPr>
      </w:pPr>
      <w:r w:rsidRPr="00A32541">
        <w:rPr>
          <w:rFonts w:ascii="Arial" w:hAnsi="Arial" w:cs="Arial"/>
          <w:lang w:val="en-US"/>
        </w:rPr>
        <w:t>DFSI</w:t>
      </w:r>
      <w:r>
        <w:rPr>
          <w:rFonts w:ascii="Arial" w:hAnsi="Arial" w:cs="Arial"/>
          <w:lang w:val="en-US"/>
        </w:rPr>
        <w:t xml:space="preserve"> is responsible for a variety of government activities. Our functions can be broadly categorised as </w:t>
      </w:r>
      <w:r w:rsidRPr="00A32541">
        <w:rPr>
          <w:rFonts w:ascii="Arial" w:hAnsi="Arial" w:cs="Arial"/>
          <w:lang w:val="en-US"/>
        </w:rPr>
        <w:t xml:space="preserve">service delivery, </w:t>
      </w:r>
      <w:r>
        <w:rPr>
          <w:rFonts w:ascii="Arial" w:hAnsi="Arial" w:cs="Arial"/>
          <w:lang w:val="en-US"/>
        </w:rPr>
        <w:t xml:space="preserve">property and </w:t>
      </w:r>
      <w:r w:rsidRPr="00A32541">
        <w:rPr>
          <w:rFonts w:ascii="Arial" w:hAnsi="Arial" w:cs="Arial"/>
          <w:lang w:val="en-US"/>
        </w:rPr>
        <w:t xml:space="preserve">asset management, regulation and </w:t>
      </w:r>
      <w:r>
        <w:rPr>
          <w:rFonts w:ascii="Arial" w:hAnsi="Arial" w:cs="Arial"/>
          <w:lang w:val="en-US"/>
        </w:rPr>
        <w:t xml:space="preserve">insurance, revenue and registry </w:t>
      </w:r>
      <w:r w:rsidRPr="00A32541">
        <w:rPr>
          <w:rFonts w:ascii="Arial" w:hAnsi="Arial" w:cs="Arial"/>
          <w:lang w:val="en-US"/>
        </w:rPr>
        <w:t>administration and ICT</w:t>
      </w:r>
      <w:r>
        <w:rPr>
          <w:rFonts w:ascii="Arial" w:hAnsi="Arial" w:cs="Arial"/>
          <w:lang w:val="en-US"/>
        </w:rPr>
        <w:t>,</w:t>
      </w:r>
      <w:r w:rsidRPr="00A32541">
        <w:rPr>
          <w:rFonts w:ascii="Arial" w:hAnsi="Arial" w:cs="Arial"/>
          <w:lang w:val="en-US"/>
        </w:rPr>
        <w:t xml:space="preserve"> digital and innovation</w:t>
      </w:r>
    </w:p>
    <w:p w:rsidR="001D3B8F" w:rsidRDefault="001D3B8F" w:rsidP="001D3B8F">
      <w:pPr>
        <w:ind w:right="1418"/>
        <w:jc w:val="both"/>
        <w:rPr>
          <w:rFonts w:ascii="Arial" w:hAnsi="Arial" w:cs="Arial"/>
          <w:lang w:val="en-US"/>
        </w:rPr>
      </w:pPr>
    </w:p>
    <w:p w:rsidR="001D3B8F" w:rsidRPr="00A32541" w:rsidRDefault="001D3B8F" w:rsidP="001D3B8F">
      <w:pPr>
        <w:ind w:right="1418"/>
        <w:jc w:val="both"/>
        <w:rPr>
          <w:rFonts w:ascii="Arial" w:hAnsi="Arial" w:cs="Arial"/>
          <w:lang w:val="en-US"/>
        </w:rPr>
      </w:pPr>
      <w:r w:rsidRPr="00A32541">
        <w:rPr>
          <w:rFonts w:ascii="Arial" w:hAnsi="Arial" w:cs="Arial"/>
          <w:lang w:val="en-US"/>
        </w:rPr>
        <w:t xml:space="preserve">With approximately one in five Australians having a disability, DFSI understands that disability is connected to all aspects of our business services.  From customers to vendors and employees.  We need to tailor our programs, information and services to meet </w:t>
      </w:r>
      <w:r>
        <w:rPr>
          <w:rFonts w:ascii="Arial" w:hAnsi="Arial" w:cs="Arial"/>
          <w:lang w:val="en-US"/>
        </w:rPr>
        <w:t>the needs of our customers and our people</w:t>
      </w:r>
      <w:r w:rsidRPr="00A32541">
        <w:rPr>
          <w:rFonts w:ascii="Arial" w:hAnsi="Arial" w:cs="Arial"/>
          <w:lang w:val="en-US"/>
        </w:rPr>
        <w:t>.</w:t>
      </w:r>
    </w:p>
    <w:p w:rsidR="001D3B8F" w:rsidRPr="00A32541" w:rsidRDefault="001D3B8F" w:rsidP="001D3B8F">
      <w:pPr>
        <w:ind w:right="1418"/>
        <w:jc w:val="both"/>
        <w:rPr>
          <w:rFonts w:ascii="Arial" w:hAnsi="Arial" w:cs="Arial"/>
          <w:lang w:val="en-US"/>
        </w:rPr>
      </w:pPr>
    </w:p>
    <w:p w:rsidR="001D3B8F" w:rsidRPr="00A32541" w:rsidRDefault="001D3B8F" w:rsidP="001D3B8F">
      <w:pPr>
        <w:ind w:right="1418"/>
        <w:jc w:val="both"/>
        <w:rPr>
          <w:rFonts w:ascii="Arial" w:hAnsi="Arial" w:cs="Arial"/>
          <w:lang w:val="en-US"/>
        </w:rPr>
      </w:pPr>
      <w:r w:rsidRPr="00A32541">
        <w:rPr>
          <w:rFonts w:ascii="Arial" w:hAnsi="Arial" w:cs="Arial"/>
          <w:lang w:val="en-US"/>
        </w:rPr>
        <w:t>As at June 2015, a total of 6.4% of DFSI employees disclosed a disability.  This representation has remained stable over the past year and compares strongly against the NSW Public Sector at 3.1% in 2014.</w:t>
      </w:r>
    </w:p>
    <w:p w:rsidR="001D3B8F" w:rsidRDefault="001D3B8F" w:rsidP="001D3B8F">
      <w:pPr>
        <w:ind w:right="1418"/>
        <w:jc w:val="both"/>
        <w:rPr>
          <w:rFonts w:ascii="Arial" w:hAnsi="Arial" w:cs="Arial"/>
          <w:lang w:val="en-US"/>
        </w:rPr>
      </w:pPr>
    </w:p>
    <w:p w:rsidR="001D3B8F" w:rsidRDefault="001D3B8F" w:rsidP="001D3B8F">
      <w:pPr>
        <w:ind w:right="1418"/>
        <w:jc w:val="both"/>
        <w:rPr>
          <w:rFonts w:ascii="Arial" w:hAnsi="Arial" w:cs="Arial"/>
          <w:lang w:val="en-US"/>
        </w:rPr>
      </w:pPr>
      <w:r w:rsidRPr="00A32541">
        <w:rPr>
          <w:rFonts w:ascii="Arial" w:hAnsi="Arial" w:cs="Arial"/>
          <w:lang w:val="en-US"/>
        </w:rPr>
        <w:t xml:space="preserve">Our goal is </w:t>
      </w:r>
      <w:r>
        <w:rPr>
          <w:rFonts w:ascii="Arial" w:hAnsi="Arial" w:cs="Arial"/>
          <w:lang w:val="en-US"/>
        </w:rPr>
        <w:t xml:space="preserve">to improve the employment experience for people with disability and better connect with our customers and the community through accessibility of all our services and facilities.  </w:t>
      </w:r>
    </w:p>
    <w:p w:rsidR="001D3B8F" w:rsidRDefault="001D3B8F" w:rsidP="001D3B8F">
      <w:pPr>
        <w:ind w:right="1418"/>
        <w:jc w:val="both"/>
        <w:rPr>
          <w:rFonts w:ascii="Arial" w:hAnsi="Arial" w:cs="Arial"/>
          <w:lang w:val="en-US"/>
        </w:rPr>
      </w:pPr>
    </w:p>
    <w:p w:rsidR="001D3B8F" w:rsidRDefault="001D3B8F" w:rsidP="001D3B8F">
      <w:pPr>
        <w:ind w:right="1418"/>
        <w:jc w:val="both"/>
        <w:rPr>
          <w:rFonts w:ascii="Arial" w:hAnsi="Arial" w:cs="Arial"/>
          <w:lang w:val="en-US"/>
        </w:rPr>
      </w:pPr>
      <w:r>
        <w:rPr>
          <w:rFonts w:ascii="Arial" w:hAnsi="Arial" w:cs="Arial"/>
          <w:lang w:val="en-US"/>
        </w:rPr>
        <w:t xml:space="preserve">For our people </w:t>
      </w:r>
      <w:r w:rsidRPr="00A32541">
        <w:rPr>
          <w:rFonts w:ascii="Arial" w:hAnsi="Arial" w:cs="Arial"/>
          <w:lang w:val="en-US"/>
        </w:rPr>
        <w:t xml:space="preserve">this means </w:t>
      </w:r>
      <w:r>
        <w:rPr>
          <w:rFonts w:ascii="Arial" w:hAnsi="Arial" w:cs="Arial"/>
          <w:lang w:val="en-US"/>
        </w:rPr>
        <w:t>enhancing our attraction and retention of people with disability by proactively improving access to employment and ongoing development opportunities within an inclusive work environment.</w:t>
      </w:r>
    </w:p>
    <w:p w:rsidR="001D3B8F" w:rsidRDefault="001D3B8F" w:rsidP="001D3B8F">
      <w:pPr>
        <w:ind w:right="1418"/>
        <w:jc w:val="both"/>
        <w:rPr>
          <w:rFonts w:ascii="Arial" w:hAnsi="Arial" w:cs="Arial"/>
          <w:lang w:val="en-US"/>
        </w:rPr>
      </w:pPr>
    </w:p>
    <w:p w:rsidR="001D3B8F" w:rsidRDefault="001D3B8F" w:rsidP="001D3B8F">
      <w:pPr>
        <w:ind w:right="1418"/>
        <w:jc w:val="both"/>
        <w:rPr>
          <w:rFonts w:ascii="Arial" w:hAnsi="Arial" w:cs="Arial"/>
          <w:lang w:val="en-US"/>
        </w:rPr>
      </w:pPr>
    </w:p>
    <w:p w:rsidR="001D3B8F" w:rsidRDefault="001D3B8F" w:rsidP="001D3B8F">
      <w:pPr>
        <w:rPr>
          <w:rStyle w:val="Heading2Char"/>
          <w:rFonts w:ascii="Arial" w:hAnsi="Arial"/>
          <w:color w:val="548DD4" w:themeColor="text2" w:themeTint="99"/>
          <w:sz w:val="40"/>
        </w:rPr>
      </w:pPr>
      <w:bookmarkStart w:id="3" w:name="_Toc435168497"/>
      <w:r>
        <w:rPr>
          <w:rStyle w:val="Heading2Char"/>
          <w:rFonts w:ascii="Arial" w:hAnsi="Arial"/>
          <w:color w:val="548DD4" w:themeColor="text2" w:themeTint="99"/>
          <w:sz w:val="40"/>
        </w:rPr>
        <w:t>Disability in Action</w:t>
      </w:r>
      <w:bookmarkEnd w:id="3"/>
    </w:p>
    <w:p w:rsidR="001D3B8F" w:rsidRPr="000E2266" w:rsidRDefault="001D3B8F" w:rsidP="001D3B8F">
      <w:pPr>
        <w:pStyle w:val="CM47"/>
        <w:spacing w:after="112" w:line="280" w:lineRule="atLeast"/>
        <w:jc w:val="both"/>
        <w:rPr>
          <w:b/>
          <w:sz w:val="20"/>
          <w:szCs w:val="20"/>
        </w:rPr>
      </w:pPr>
    </w:p>
    <w:p w:rsidR="001D3B8F" w:rsidRPr="00F401A7" w:rsidRDefault="001D3B8F" w:rsidP="001D3B8F">
      <w:pPr>
        <w:ind w:left="567" w:right="1701"/>
        <w:jc w:val="both"/>
        <w:rPr>
          <w:rFonts w:ascii="Arial" w:hAnsi="Arial" w:cs="Arial"/>
          <w:i/>
        </w:rPr>
      </w:pPr>
      <w:r w:rsidRPr="00CA734D">
        <w:rPr>
          <w:rFonts w:ascii="Arial" w:hAnsi="Arial" w:cs="Arial"/>
          <w:i/>
        </w:rPr>
        <w:t>“I work with a great team</w:t>
      </w:r>
      <w:r>
        <w:rPr>
          <w:rFonts w:ascii="Arial" w:hAnsi="Arial" w:cs="Arial"/>
          <w:i/>
        </w:rPr>
        <w:t>.  Colleagues</w:t>
      </w:r>
      <w:r w:rsidRPr="00CA734D">
        <w:rPr>
          <w:rFonts w:ascii="Arial" w:hAnsi="Arial" w:cs="Arial"/>
          <w:i/>
        </w:rPr>
        <w:t xml:space="preserve"> have been very understanding and supportive of, not only my disability, but also my needs and unique abilities.”</w:t>
      </w:r>
    </w:p>
    <w:p w:rsidR="001D3B8F" w:rsidRDefault="001D3B8F" w:rsidP="001D3B8F">
      <w:pPr>
        <w:ind w:left="567" w:right="1701"/>
        <w:jc w:val="both"/>
        <w:rPr>
          <w:rFonts w:ascii="Arial" w:hAnsi="Arial" w:cs="Arial"/>
          <w:i/>
        </w:rPr>
      </w:pPr>
    </w:p>
    <w:p w:rsidR="001D3B8F" w:rsidRDefault="001D3B8F" w:rsidP="001D3B8F">
      <w:pPr>
        <w:ind w:left="567" w:right="1701"/>
        <w:jc w:val="both"/>
        <w:rPr>
          <w:rFonts w:ascii="Arial" w:hAnsi="Arial" w:cs="Arial"/>
          <w:i/>
        </w:rPr>
      </w:pPr>
      <w:r w:rsidRPr="00CA734D">
        <w:rPr>
          <w:rFonts w:ascii="Arial" w:hAnsi="Arial" w:cs="Arial"/>
          <w:i/>
        </w:rPr>
        <w:t xml:space="preserve">“Lots of things bring me joy, but I am most happy and satisfied when I can learn and communicate with others, reach </w:t>
      </w:r>
      <w:r>
        <w:rPr>
          <w:rFonts w:ascii="Arial" w:hAnsi="Arial" w:cs="Arial"/>
          <w:i/>
        </w:rPr>
        <w:t>a significant personal goal,</w:t>
      </w:r>
      <w:r w:rsidRPr="00CA734D">
        <w:rPr>
          <w:rFonts w:ascii="Arial" w:hAnsi="Arial" w:cs="Arial"/>
          <w:i/>
        </w:rPr>
        <w:t xml:space="preserve"> help others in need, or lea</w:t>
      </w:r>
      <w:r>
        <w:rPr>
          <w:rFonts w:ascii="Arial" w:hAnsi="Arial" w:cs="Arial"/>
          <w:i/>
        </w:rPr>
        <w:t xml:space="preserve">d and inspire others to achieve.” </w:t>
      </w:r>
    </w:p>
    <w:p w:rsidR="001D3B8F" w:rsidRDefault="001D3B8F" w:rsidP="001D3B8F">
      <w:pPr>
        <w:ind w:left="567" w:right="1701"/>
        <w:jc w:val="both"/>
        <w:rPr>
          <w:rFonts w:ascii="Arial" w:hAnsi="Arial" w:cs="Arial"/>
          <w:i/>
        </w:rPr>
      </w:pPr>
      <w:r>
        <w:rPr>
          <w:rFonts w:ascii="Arial" w:hAnsi="Arial" w:cs="Arial"/>
          <w:i/>
        </w:rPr>
        <w:t xml:space="preserve">                                                                                 David Dearness, Auditor</w:t>
      </w:r>
    </w:p>
    <w:p w:rsidR="001D3B8F" w:rsidRPr="000E2266" w:rsidRDefault="001D3B8F" w:rsidP="001D3B8F">
      <w:pPr>
        <w:ind w:left="567" w:right="1701"/>
        <w:jc w:val="both"/>
        <w:rPr>
          <w:rFonts w:ascii="Arial" w:hAnsi="Arial" w:cs="Arial"/>
          <w:i/>
          <w:sz w:val="20"/>
          <w:szCs w:val="20"/>
        </w:rPr>
      </w:pPr>
    </w:p>
    <w:p w:rsidR="001D3B8F" w:rsidRPr="00B40D29" w:rsidRDefault="001D3B8F" w:rsidP="001D3B8F">
      <w:pPr>
        <w:pStyle w:val="ListParagraph"/>
        <w:spacing w:after="0" w:line="240" w:lineRule="auto"/>
        <w:ind w:left="567" w:right="1701"/>
        <w:contextualSpacing w:val="0"/>
        <w:jc w:val="both"/>
        <w:rPr>
          <w:rFonts w:ascii="Arial" w:hAnsi="Arial" w:cs="Arial"/>
          <w:i/>
          <w:sz w:val="24"/>
        </w:rPr>
      </w:pPr>
      <w:r w:rsidRPr="00B40D29">
        <w:rPr>
          <w:rFonts w:ascii="Arial" w:hAnsi="Arial" w:cs="Arial"/>
          <w:i/>
          <w:sz w:val="24"/>
        </w:rPr>
        <w:t>“I like working here beca</w:t>
      </w:r>
      <w:r>
        <w:rPr>
          <w:rFonts w:ascii="Arial" w:hAnsi="Arial" w:cs="Arial"/>
          <w:i/>
          <w:sz w:val="24"/>
        </w:rPr>
        <w:t>use I get to learn new skills and do</w:t>
      </w:r>
      <w:r w:rsidRPr="00B40D29">
        <w:rPr>
          <w:rFonts w:ascii="Arial" w:hAnsi="Arial" w:cs="Arial"/>
          <w:i/>
          <w:sz w:val="24"/>
        </w:rPr>
        <w:t xml:space="preserve"> new </w:t>
      </w:r>
      <w:r>
        <w:rPr>
          <w:rFonts w:ascii="Arial" w:hAnsi="Arial" w:cs="Arial"/>
          <w:i/>
          <w:sz w:val="24"/>
        </w:rPr>
        <w:t>and different tasks</w:t>
      </w:r>
      <w:r w:rsidRPr="00B40D29">
        <w:rPr>
          <w:rFonts w:ascii="Arial" w:hAnsi="Arial" w:cs="Arial"/>
          <w:i/>
          <w:sz w:val="24"/>
        </w:rPr>
        <w:t xml:space="preserve"> like scanning, laminating photocopying, book binding and labe</w:t>
      </w:r>
      <w:r>
        <w:rPr>
          <w:rFonts w:ascii="Arial" w:hAnsi="Arial" w:cs="Arial"/>
          <w:i/>
          <w:sz w:val="24"/>
        </w:rPr>
        <w:t>l making. I enjoy</w:t>
      </w:r>
      <w:r w:rsidRPr="00B40D29">
        <w:rPr>
          <w:rFonts w:ascii="Arial" w:hAnsi="Arial" w:cs="Arial"/>
          <w:i/>
          <w:sz w:val="24"/>
        </w:rPr>
        <w:t xml:space="preserve"> working with a good team and making new friends.” </w:t>
      </w:r>
    </w:p>
    <w:p w:rsidR="001D3B8F" w:rsidRDefault="001D3B8F" w:rsidP="001D3B8F">
      <w:pPr>
        <w:pStyle w:val="ListParagraph"/>
        <w:spacing w:after="0" w:line="240" w:lineRule="auto"/>
        <w:ind w:left="567" w:right="1701"/>
        <w:contextualSpacing w:val="0"/>
        <w:jc w:val="both"/>
        <w:rPr>
          <w:rFonts w:ascii="Arial" w:hAnsi="Arial" w:cs="Arial"/>
          <w:i/>
          <w:sz w:val="24"/>
        </w:rPr>
      </w:pPr>
      <w:r w:rsidRPr="00B40D29">
        <w:rPr>
          <w:rFonts w:ascii="Arial" w:hAnsi="Arial" w:cs="Arial"/>
          <w:i/>
          <w:sz w:val="24"/>
        </w:rPr>
        <w:tab/>
      </w:r>
      <w:r w:rsidRPr="00B40D29">
        <w:rPr>
          <w:rFonts w:ascii="Arial" w:hAnsi="Arial" w:cs="Arial"/>
          <w:i/>
          <w:sz w:val="24"/>
        </w:rPr>
        <w:tab/>
      </w:r>
      <w:r w:rsidRPr="00B40D29">
        <w:rPr>
          <w:rFonts w:ascii="Arial" w:hAnsi="Arial" w:cs="Arial"/>
          <w:i/>
          <w:sz w:val="24"/>
        </w:rPr>
        <w:tab/>
      </w:r>
      <w:r w:rsidRPr="00B40D29">
        <w:rPr>
          <w:rFonts w:ascii="Arial" w:hAnsi="Arial" w:cs="Arial"/>
          <w:i/>
          <w:sz w:val="24"/>
        </w:rPr>
        <w:tab/>
      </w:r>
      <w:r w:rsidRPr="00B40D29">
        <w:rPr>
          <w:rFonts w:ascii="Arial" w:hAnsi="Arial" w:cs="Arial"/>
          <w:i/>
          <w:sz w:val="24"/>
        </w:rPr>
        <w:tab/>
      </w:r>
      <w:r>
        <w:rPr>
          <w:rFonts w:ascii="Arial" w:hAnsi="Arial" w:cs="Arial"/>
          <w:i/>
          <w:sz w:val="24"/>
        </w:rPr>
        <w:t xml:space="preserve">            Stavros </w:t>
      </w:r>
      <w:r w:rsidRPr="00B40D29">
        <w:rPr>
          <w:rFonts w:ascii="Arial" w:hAnsi="Arial" w:cs="Arial"/>
          <w:i/>
          <w:sz w:val="24"/>
        </w:rPr>
        <w:t>Nanos, Assistant Administration</w:t>
      </w:r>
    </w:p>
    <w:p w:rsidR="001D3B8F" w:rsidRPr="000E2266" w:rsidRDefault="001D3B8F" w:rsidP="001D3B8F">
      <w:pPr>
        <w:pStyle w:val="ListParagraph"/>
        <w:tabs>
          <w:tab w:val="left" w:pos="1418"/>
        </w:tabs>
        <w:spacing w:after="0" w:line="240" w:lineRule="auto"/>
        <w:ind w:left="567" w:right="1701"/>
        <w:contextualSpacing w:val="0"/>
        <w:jc w:val="both"/>
        <w:rPr>
          <w:rFonts w:ascii="Arial" w:hAnsi="Arial" w:cs="Arial"/>
          <w:i/>
          <w:sz w:val="20"/>
          <w:szCs w:val="20"/>
        </w:rPr>
      </w:pPr>
    </w:p>
    <w:p w:rsidR="001D3B8F" w:rsidRPr="00D0178C" w:rsidRDefault="001D3B8F" w:rsidP="001D3B8F">
      <w:pPr>
        <w:ind w:left="567" w:right="1701"/>
        <w:jc w:val="both"/>
        <w:rPr>
          <w:rFonts w:ascii="Arial" w:hAnsi="Arial" w:cs="Arial"/>
          <w:i/>
        </w:rPr>
      </w:pPr>
      <w:r w:rsidRPr="00F2377A">
        <w:rPr>
          <w:rFonts w:ascii="Arial" w:hAnsi="Arial" w:cs="Arial"/>
          <w:i/>
        </w:rPr>
        <w:t>“</w:t>
      </w:r>
      <w:r w:rsidRPr="000E2266">
        <w:rPr>
          <w:rFonts w:ascii="Arial" w:hAnsi="Arial" w:cs="Arial"/>
          <w:i/>
        </w:rPr>
        <w:t xml:space="preserve"> </w:t>
      </w:r>
      <w:r w:rsidRPr="00F2377A">
        <w:rPr>
          <w:rFonts w:ascii="Arial" w:hAnsi="Arial" w:cs="Arial"/>
          <w:i/>
        </w:rPr>
        <w:t xml:space="preserve">I have the support of Auslan interpreters for meetings and functions and I </w:t>
      </w:r>
      <w:r>
        <w:rPr>
          <w:rFonts w:ascii="Arial" w:hAnsi="Arial" w:cs="Arial"/>
          <w:i/>
        </w:rPr>
        <w:t xml:space="preserve">   </w:t>
      </w:r>
      <w:r w:rsidRPr="00F2377A">
        <w:rPr>
          <w:rFonts w:ascii="Arial" w:hAnsi="Arial" w:cs="Arial"/>
          <w:i/>
        </w:rPr>
        <w:t>receive</w:t>
      </w:r>
      <w:r>
        <w:rPr>
          <w:rFonts w:ascii="Arial" w:hAnsi="Arial" w:cs="Arial"/>
          <w:i/>
        </w:rPr>
        <w:t xml:space="preserve"> </w:t>
      </w:r>
      <w:r w:rsidRPr="00D0178C">
        <w:rPr>
          <w:rFonts w:ascii="Arial" w:hAnsi="Arial" w:cs="Arial"/>
          <w:i/>
        </w:rPr>
        <w:t>fund support for more advanced hearing aids that include compatibility with loop support in the  conference room.  I have also been g</w:t>
      </w:r>
      <w:r>
        <w:rPr>
          <w:rFonts w:ascii="Arial" w:hAnsi="Arial" w:cs="Arial"/>
          <w:i/>
        </w:rPr>
        <w:t xml:space="preserve">iven the opportunity to attend </w:t>
      </w:r>
      <w:r w:rsidRPr="00D0178C">
        <w:rPr>
          <w:rFonts w:ascii="Arial" w:hAnsi="Arial" w:cs="Arial"/>
          <w:i/>
        </w:rPr>
        <w:t xml:space="preserve">specifically designed training in writing and communications skills.  I enjoy being a member of the Accessibility Network where disability staff merge together as committees to share our ideas and improve our personal development in the workplace.” </w:t>
      </w:r>
    </w:p>
    <w:p w:rsidR="001D3B8F" w:rsidRDefault="001D3B8F" w:rsidP="001D3B8F">
      <w:pPr>
        <w:ind w:left="567" w:right="1701"/>
        <w:jc w:val="both"/>
        <w:rPr>
          <w:rFonts w:ascii="Arial" w:hAnsi="Arial" w:cs="Arial"/>
          <w:i/>
        </w:rPr>
      </w:pPr>
      <w:r>
        <w:rPr>
          <w:rFonts w:ascii="Arial" w:hAnsi="Arial" w:cs="Arial"/>
          <w:i/>
        </w:rPr>
        <w:tab/>
      </w:r>
      <w:r>
        <w:rPr>
          <w:rFonts w:ascii="Arial" w:hAnsi="Arial" w:cs="Arial"/>
          <w:i/>
        </w:rPr>
        <w:tab/>
      </w:r>
      <w:r>
        <w:rPr>
          <w:rFonts w:ascii="Arial" w:hAnsi="Arial" w:cs="Arial"/>
          <w:i/>
        </w:rPr>
        <w:tab/>
        <w:t xml:space="preserve">                          Narain Nadarajah, Assistant Programs Officer</w:t>
      </w:r>
    </w:p>
    <w:p w:rsidR="001D3B8F" w:rsidRPr="00D0178C" w:rsidRDefault="001D3B8F" w:rsidP="001D3B8F">
      <w:pPr>
        <w:ind w:left="567" w:right="1701"/>
        <w:jc w:val="both"/>
        <w:rPr>
          <w:rFonts w:ascii="Arial" w:hAnsi="Arial" w:cs="Arial"/>
          <w:i/>
        </w:rPr>
      </w:pPr>
    </w:p>
    <w:p w:rsidR="001D3B8F" w:rsidRPr="00E7063E" w:rsidRDefault="001D3B8F" w:rsidP="001D3B8F">
      <w:pPr>
        <w:tabs>
          <w:tab w:val="left" w:pos="1418"/>
        </w:tabs>
        <w:ind w:left="567" w:right="1701"/>
        <w:jc w:val="both"/>
        <w:rPr>
          <w:rFonts w:ascii="Arial" w:hAnsi="Arial" w:cs="Arial"/>
          <w:i/>
        </w:rPr>
      </w:pPr>
      <w:r w:rsidRPr="00E7063E">
        <w:rPr>
          <w:rFonts w:ascii="Arial" w:hAnsi="Arial" w:cs="Arial"/>
          <w:i/>
        </w:rPr>
        <w:t>“ To support our two team members with disability we have:</w:t>
      </w:r>
    </w:p>
    <w:p w:rsidR="001D3B8F" w:rsidRPr="00D0178C" w:rsidRDefault="001D3B8F" w:rsidP="001D3B8F">
      <w:pPr>
        <w:pStyle w:val="ListParagraph"/>
        <w:numPr>
          <w:ilvl w:val="0"/>
          <w:numId w:val="27"/>
        </w:numPr>
        <w:tabs>
          <w:tab w:val="left" w:pos="851"/>
          <w:tab w:val="left" w:pos="1134"/>
        </w:tabs>
        <w:spacing w:after="0" w:line="240" w:lineRule="auto"/>
        <w:ind w:right="1701" w:hanging="1009"/>
        <w:contextualSpacing w:val="0"/>
        <w:jc w:val="both"/>
        <w:rPr>
          <w:rFonts w:ascii="Arial" w:hAnsi="Arial" w:cs="Arial"/>
          <w:i/>
          <w:sz w:val="24"/>
        </w:rPr>
      </w:pPr>
      <w:r w:rsidRPr="00E7063E">
        <w:rPr>
          <w:rFonts w:ascii="Arial" w:hAnsi="Arial" w:cs="Arial"/>
          <w:i/>
          <w:sz w:val="24"/>
        </w:rPr>
        <w:t>laminated</w:t>
      </w:r>
      <w:r>
        <w:rPr>
          <w:rFonts w:ascii="Arial" w:hAnsi="Arial" w:cs="Arial"/>
          <w:i/>
          <w:sz w:val="24"/>
        </w:rPr>
        <w:t xml:space="preserve"> </w:t>
      </w:r>
      <w:r w:rsidRPr="00D0178C">
        <w:rPr>
          <w:rFonts w:ascii="Arial" w:hAnsi="Arial" w:cs="Arial"/>
          <w:i/>
          <w:sz w:val="24"/>
        </w:rPr>
        <w:t>their tasks and  pinned them to the walls for easy reference.</w:t>
      </w:r>
    </w:p>
    <w:p w:rsidR="001D3B8F" w:rsidRPr="00F2377A" w:rsidRDefault="001D3B8F" w:rsidP="001D3B8F">
      <w:pPr>
        <w:pStyle w:val="ListParagraph"/>
        <w:numPr>
          <w:ilvl w:val="0"/>
          <w:numId w:val="25"/>
        </w:numPr>
        <w:tabs>
          <w:tab w:val="left" w:pos="1134"/>
          <w:tab w:val="left" w:pos="1418"/>
        </w:tabs>
        <w:spacing w:after="0" w:line="240" w:lineRule="auto"/>
        <w:ind w:left="567" w:right="1701" w:firstLine="284"/>
        <w:contextualSpacing w:val="0"/>
        <w:jc w:val="both"/>
        <w:rPr>
          <w:rFonts w:ascii="Arial" w:hAnsi="Arial" w:cs="Arial"/>
          <w:i/>
          <w:sz w:val="24"/>
        </w:rPr>
      </w:pPr>
      <w:r w:rsidRPr="00E7063E">
        <w:rPr>
          <w:rFonts w:ascii="Arial" w:hAnsi="Arial" w:cs="Arial"/>
          <w:i/>
          <w:sz w:val="24"/>
        </w:rPr>
        <w:t xml:space="preserve">redesigned training into accessible language and pictures for better </w:t>
      </w:r>
      <w:r>
        <w:rPr>
          <w:rFonts w:ascii="Arial" w:hAnsi="Arial" w:cs="Arial"/>
          <w:i/>
          <w:sz w:val="24"/>
        </w:rPr>
        <w:t xml:space="preserve"> </w:t>
      </w:r>
    </w:p>
    <w:p w:rsidR="001D3B8F" w:rsidRPr="00E7063E" w:rsidRDefault="001D3B8F" w:rsidP="001D3B8F">
      <w:pPr>
        <w:pStyle w:val="ListParagraph"/>
        <w:tabs>
          <w:tab w:val="left" w:pos="1134"/>
          <w:tab w:val="left" w:pos="1418"/>
        </w:tabs>
        <w:spacing w:after="0" w:line="240" w:lineRule="auto"/>
        <w:ind w:left="567" w:right="1701" w:firstLine="284"/>
        <w:contextualSpacing w:val="0"/>
        <w:jc w:val="both"/>
        <w:rPr>
          <w:rFonts w:ascii="Arial" w:hAnsi="Arial" w:cs="Arial"/>
          <w:i/>
          <w:sz w:val="24"/>
        </w:rPr>
      </w:pPr>
      <w:r>
        <w:rPr>
          <w:rFonts w:ascii="Arial" w:hAnsi="Arial" w:cs="Arial"/>
          <w:i/>
          <w:sz w:val="24"/>
        </w:rPr>
        <w:t xml:space="preserve">    </w:t>
      </w:r>
      <w:r w:rsidRPr="00E7063E">
        <w:rPr>
          <w:rFonts w:ascii="Arial" w:hAnsi="Arial" w:cs="Arial"/>
          <w:i/>
          <w:sz w:val="24"/>
        </w:rPr>
        <w:t xml:space="preserve">understanding.  </w:t>
      </w:r>
    </w:p>
    <w:p w:rsidR="001D3B8F" w:rsidRDefault="001D3B8F" w:rsidP="001D3B8F">
      <w:pPr>
        <w:pStyle w:val="ListParagraph"/>
        <w:numPr>
          <w:ilvl w:val="0"/>
          <w:numId w:val="25"/>
        </w:numPr>
        <w:tabs>
          <w:tab w:val="left" w:pos="1134"/>
        </w:tabs>
        <w:spacing w:after="0" w:line="240" w:lineRule="auto"/>
        <w:ind w:right="1701" w:firstLine="131"/>
        <w:contextualSpacing w:val="0"/>
        <w:jc w:val="both"/>
        <w:rPr>
          <w:rFonts w:ascii="Arial" w:hAnsi="Arial" w:cs="Arial"/>
          <w:i/>
          <w:sz w:val="24"/>
        </w:rPr>
      </w:pPr>
      <w:r w:rsidRPr="00E7063E">
        <w:rPr>
          <w:rFonts w:ascii="Arial" w:hAnsi="Arial" w:cs="Arial"/>
          <w:i/>
          <w:sz w:val="24"/>
        </w:rPr>
        <w:t xml:space="preserve">an external support person who comes in once a week to reinforce their </w:t>
      </w:r>
    </w:p>
    <w:p w:rsidR="001D3B8F" w:rsidRPr="00E7063E" w:rsidRDefault="001D3B8F" w:rsidP="001D3B8F">
      <w:pPr>
        <w:pStyle w:val="ListParagraph"/>
        <w:tabs>
          <w:tab w:val="left" w:pos="1418"/>
        </w:tabs>
        <w:spacing w:after="0" w:line="240" w:lineRule="auto"/>
        <w:ind w:left="567" w:right="1701" w:firstLine="284"/>
        <w:contextualSpacing w:val="0"/>
        <w:jc w:val="both"/>
        <w:rPr>
          <w:rFonts w:ascii="Arial" w:hAnsi="Arial" w:cs="Arial"/>
          <w:i/>
          <w:sz w:val="24"/>
        </w:rPr>
      </w:pPr>
      <w:r>
        <w:rPr>
          <w:rFonts w:ascii="Arial" w:hAnsi="Arial" w:cs="Arial"/>
          <w:i/>
          <w:sz w:val="24"/>
        </w:rPr>
        <w:t xml:space="preserve">    </w:t>
      </w:r>
      <w:r w:rsidRPr="00E7063E">
        <w:rPr>
          <w:rFonts w:ascii="Arial" w:hAnsi="Arial" w:cs="Arial"/>
          <w:i/>
          <w:sz w:val="24"/>
        </w:rPr>
        <w:t>learning and provide support to their managers</w:t>
      </w:r>
    </w:p>
    <w:p w:rsidR="001D3B8F" w:rsidRPr="00C71E0C" w:rsidRDefault="001D3B8F" w:rsidP="001D3B8F">
      <w:pPr>
        <w:pStyle w:val="ListParagraph"/>
        <w:numPr>
          <w:ilvl w:val="0"/>
          <w:numId w:val="25"/>
        </w:numPr>
        <w:tabs>
          <w:tab w:val="left" w:pos="1134"/>
        </w:tabs>
        <w:spacing w:after="0" w:line="240" w:lineRule="auto"/>
        <w:ind w:left="567" w:right="1701" w:firstLine="284"/>
        <w:contextualSpacing w:val="0"/>
        <w:jc w:val="both"/>
        <w:rPr>
          <w:rFonts w:ascii="Arial" w:hAnsi="Arial" w:cs="Arial"/>
          <w:i/>
          <w:sz w:val="24"/>
        </w:rPr>
      </w:pPr>
      <w:r>
        <w:rPr>
          <w:rFonts w:ascii="Arial" w:hAnsi="Arial" w:cs="Arial"/>
          <w:i/>
          <w:sz w:val="24"/>
        </w:rPr>
        <w:t xml:space="preserve">ensured </w:t>
      </w:r>
      <w:r w:rsidRPr="00E7063E">
        <w:rPr>
          <w:rFonts w:ascii="Arial" w:hAnsi="Arial" w:cs="Arial"/>
          <w:i/>
          <w:sz w:val="24"/>
        </w:rPr>
        <w:t xml:space="preserve">they are seated close to amenities, they have flexible </w:t>
      </w:r>
      <w:r>
        <w:rPr>
          <w:rFonts w:ascii="Arial" w:hAnsi="Arial" w:cs="Arial"/>
          <w:i/>
          <w:sz w:val="24"/>
        </w:rPr>
        <w:t>hours</w:t>
      </w:r>
    </w:p>
    <w:p w:rsidR="001D3B8F" w:rsidRPr="00E7063E" w:rsidRDefault="001D3B8F" w:rsidP="001D3B8F">
      <w:pPr>
        <w:pStyle w:val="ListParagraph"/>
        <w:tabs>
          <w:tab w:val="left" w:pos="1418"/>
        </w:tabs>
        <w:spacing w:after="0" w:line="240" w:lineRule="auto"/>
        <w:ind w:left="1134" w:right="1701" w:hanging="283"/>
        <w:contextualSpacing w:val="0"/>
        <w:jc w:val="both"/>
        <w:rPr>
          <w:rFonts w:ascii="Arial" w:hAnsi="Arial" w:cs="Arial"/>
          <w:i/>
          <w:sz w:val="24"/>
        </w:rPr>
      </w:pPr>
      <w:r>
        <w:rPr>
          <w:rFonts w:ascii="Arial" w:hAnsi="Arial" w:cs="Arial"/>
          <w:i/>
          <w:sz w:val="24"/>
        </w:rPr>
        <w:t xml:space="preserve">    </w:t>
      </w:r>
      <w:r w:rsidRPr="00E7063E">
        <w:rPr>
          <w:rFonts w:ascii="Arial" w:hAnsi="Arial" w:cs="Arial"/>
          <w:i/>
          <w:sz w:val="24"/>
        </w:rPr>
        <w:t xml:space="preserve">and we have a </w:t>
      </w:r>
      <w:r>
        <w:rPr>
          <w:rFonts w:ascii="Arial" w:hAnsi="Arial" w:cs="Arial"/>
          <w:i/>
          <w:sz w:val="24"/>
        </w:rPr>
        <w:t xml:space="preserve">good </w:t>
      </w:r>
      <w:r w:rsidRPr="00E7063E">
        <w:rPr>
          <w:rFonts w:ascii="Arial" w:hAnsi="Arial" w:cs="Arial"/>
          <w:i/>
          <w:sz w:val="24"/>
        </w:rPr>
        <w:t xml:space="preserve">relationship with their parents.  </w:t>
      </w:r>
    </w:p>
    <w:p w:rsidR="001D3B8F" w:rsidRDefault="001D3B8F" w:rsidP="001D3B8F">
      <w:pPr>
        <w:pStyle w:val="ListParagraph"/>
        <w:numPr>
          <w:ilvl w:val="0"/>
          <w:numId w:val="25"/>
        </w:numPr>
        <w:tabs>
          <w:tab w:val="left" w:pos="1134"/>
        </w:tabs>
        <w:spacing w:after="0" w:line="240" w:lineRule="auto"/>
        <w:ind w:left="1134" w:right="1701" w:hanging="283"/>
        <w:contextualSpacing w:val="0"/>
        <w:jc w:val="both"/>
        <w:rPr>
          <w:rFonts w:ascii="Arial" w:hAnsi="Arial" w:cs="Arial"/>
          <w:i/>
          <w:sz w:val="24"/>
        </w:rPr>
      </w:pPr>
      <w:r w:rsidRPr="00E7063E">
        <w:rPr>
          <w:rFonts w:ascii="Arial" w:hAnsi="Arial" w:cs="Arial"/>
          <w:i/>
          <w:sz w:val="24"/>
        </w:rPr>
        <w:t xml:space="preserve">they attend TAFE once a week and this gives them a break and builds </w:t>
      </w:r>
    </w:p>
    <w:p w:rsidR="001D3B8F" w:rsidRPr="00E7063E" w:rsidRDefault="001D3B8F" w:rsidP="001D3B8F">
      <w:pPr>
        <w:pStyle w:val="ListParagraph"/>
        <w:tabs>
          <w:tab w:val="left" w:pos="1418"/>
        </w:tabs>
        <w:spacing w:after="0" w:line="240" w:lineRule="auto"/>
        <w:ind w:left="1134" w:right="1701" w:hanging="283"/>
        <w:contextualSpacing w:val="0"/>
        <w:jc w:val="both"/>
        <w:rPr>
          <w:rFonts w:ascii="Arial" w:hAnsi="Arial" w:cs="Arial"/>
          <w:i/>
          <w:sz w:val="24"/>
        </w:rPr>
      </w:pPr>
      <w:r>
        <w:rPr>
          <w:rFonts w:ascii="Arial" w:hAnsi="Arial" w:cs="Arial"/>
          <w:i/>
          <w:sz w:val="24"/>
        </w:rPr>
        <w:t xml:space="preserve">    </w:t>
      </w:r>
      <w:r w:rsidRPr="00E7063E">
        <w:rPr>
          <w:rFonts w:ascii="Arial" w:hAnsi="Arial" w:cs="Arial"/>
          <w:i/>
          <w:sz w:val="24"/>
        </w:rPr>
        <w:t>their confidence</w:t>
      </w:r>
      <w:r>
        <w:rPr>
          <w:rFonts w:ascii="Arial" w:hAnsi="Arial" w:cs="Arial"/>
          <w:i/>
          <w:sz w:val="24"/>
        </w:rPr>
        <w:t>.</w:t>
      </w:r>
    </w:p>
    <w:p w:rsidR="001D3B8F" w:rsidRDefault="001D3B8F" w:rsidP="001D3B8F">
      <w:pPr>
        <w:pStyle w:val="ListParagraph"/>
        <w:numPr>
          <w:ilvl w:val="0"/>
          <w:numId w:val="25"/>
        </w:numPr>
        <w:tabs>
          <w:tab w:val="left" w:pos="1418"/>
        </w:tabs>
        <w:spacing w:after="0" w:line="240" w:lineRule="auto"/>
        <w:ind w:left="1134" w:right="1701" w:hanging="283"/>
        <w:contextualSpacing w:val="0"/>
        <w:jc w:val="both"/>
        <w:rPr>
          <w:rFonts w:ascii="Arial" w:hAnsi="Arial" w:cs="Arial"/>
          <w:i/>
          <w:sz w:val="24"/>
        </w:rPr>
      </w:pPr>
      <w:r w:rsidRPr="00E7063E">
        <w:rPr>
          <w:rFonts w:ascii="Arial" w:hAnsi="Arial" w:cs="Arial"/>
          <w:i/>
          <w:sz w:val="24"/>
        </w:rPr>
        <w:t xml:space="preserve">they are treated like any member of the team;  they are rewarded for </w:t>
      </w:r>
    </w:p>
    <w:p w:rsidR="001D3B8F" w:rsidRPr="00E7063E" w:rsidRDefault="001D3B8F" w:rsidP="001D3B8F">
      <w:pPr>
        <w:pStyle w:val="ListParagraph"/>
        <w:tabs>
          <w:tab w:val="left" w:pos="1418"/>
        </w:tabs>
        <w:spacing w:after="0" w:line="240" w:lineRule="auto"/>
        <w:ind w:left="1134" w:right="1701" w:hanging="283"/>
        <w:contextualSpacing w:val="0"/>
        <w:jc w:val="both"/>
        <w:rPr>
          <w:rFonts w:ascii="Arial" w:hAnsi="Arial" w:cs="Arial"/>
          <w:i/>
          <w:sz w:val="24"/>
        </w:rPr>
      </w:pPr>
      <w:r>
        <w:rPr>
          <w:rFonts w:ascii="Arial" w:hAnsi="Arial" w:cs="Arial"/>
          <w:i/>
          <w:sz w:val="24"/>
        </w:rPr>
        <w:t xml:space="preserve">    </w:t>
      </w:r>
      <w:r w:rsidRPr="00E7063E">
        <w:rPr>
          <w:rFonts w:ascii="Arial" w:hAnsi="Arial" w:cs="Arial"/>
          <w:i/>
          <w:sz w:val="24"/>
        </w:rPr>
        <w:t xml:space="preserve">good work and advised where they can improve.  </w:t>
      </w:r>
    </w:p>
    <w:p w:rsidR="001D3B8F" w:rsidRDefault="001D3B8F" w:rsidP="001D3B8F">
      <w:pPr>
        <w:pStyle w:val="ListParagraph"/>
        <w:numPr>
          <w:ilvl w:val="0"/>
          <w:numId w:val="25"/>
        </w:numPr>
        <w:tabs>
          <w:tab w:val="left" w:pos="1418"/>
        </w:tabs>
        <w:spacing w:after="0" w:line="240" w:lineRule="auto"/>
        <w:ind w:left="1134" w:right="1701" w:hanging="283"/>
        <w:contextualSpacing w:val="0"/>
        <w:jc w:val="both"/>
        <w:rPr>
          <w:rFonts w:ascii="Arial" w:hAnsi="Arial" w:cs="Arial"/>
          <w:i/>
          <w:sz w:val="24"/>
        </w:rPr>
      </w:pPr>
      <w:r w:rsidRPr="00E7063E">
        <w:rPr>
          <w:rFonts w:ascii="Arial" w:hAnsi="Arial" w:cs="Arial"/>
          <w:i/>
          <w:sz w:val="24"/>
        </w:rPr>
        <w:t xml:space="preserve">their team members ensure they are looked after and help them when </w:t>
      </w:r>
    </w:p>
    <w:p w:rsidR="001D3B8F" w:rsidRDefault="001D3B8F" w:rsidP="001D3B8F">
      <w:pPr>
        <w:pStyle w:val="ListParagraph"/>
        <w:tabs>
          <w:tab w:val="left" w:pos="1418"/>
        </w:tabs>
        <w:spacing w:after="0" w:line="240" w:lineRule="auto"/>
        <w:ind w:left="1134" w:right="1701" w:hanging="283"/>
        <w:contextualSpacing w:val="0"/>
        <w:jc w:val="both"/>
        <w:rPr>
          <w:rFonts w:ascii="Arial" w:hAnsi="Arial" w:cs="Arial"/>
          <w:i/>
          <w:sz w:val="24"/>
        </w:rPr>
      </w:pPr>
      <w:r>
        <w:rPr>
          <w:rFonts w:ascii="Arial" w:hAnsi="Arial" w:cs="Arial"/>
          <w:i/>
          <w:sz w:val="24"/>
        </w:rPr>
        <w:t xml:space="preserve">    </w:t>
      </w:r>
      <w:r w:rsidRPr="00E7063E">
        <w:rPr>
          <w:rFonts w:ascii="Arial" w:hAnsi="Arial" w:cs="Arial"/>
          <w:i/>
          <w:sz w:val="24"/>
        </w:rPr>
        <w:t>needed.”</w:t>
      </w:r>
    </w:p>
    <w:p w:rsidR="001D3B8F" w:rsidRPr="00E7063E" w:rsidRDefault="001D3B8F" w:rsidP="001D3B8F">
      <w:pPr>
        <w:pStyle w:val="ListParagraph"/>
        <w:tabs>
          <w:tab w:val="left" w:pos="1418"/>
        </w:tabs>
        <w:spacing w:after="0" w:line="240" w:lineRule="auto"/>
        <w:ind w:left="567" w:right="1701"/>
        <w:contextualSpacing w:val="0"/>
        <w:jc w:val="both"/>
        <w:rPr>
          <w:rFonts w:ascii="Arial" w:hAnsi="Arial" w:cs="Arial"/>
          <w:i/>
          <w:sz w:val="24"/>
        </w:rPr>
      </w:pPr>
      <w:r>
        <w:rPr>
          <w:rFonts w:ascii="Arial" w:hAnsi="Arial" w:cs="Arial"/>
          <w:i/>
          <w:sz w:val="24"/>
        </w:rPr>
        <w:t xml:space="preserve">                                                                                                 Team Leader</w:t>
      </w:r>
    </w:p>
    <w:p w:rsidR="001D3B8F" w:rsidRDefault="001D3B8F" w:rsidP="001D3B8F">
      <w:pPr>
        <w:rPr>
          <w:color w:val="1F497D"/>
        </w:rPr>
      </w:pPr>
    </w:p>
    <w:p w:rsidR="001D3B8F" w:rsidRDefault="001D3B8F" w:rsidP="001D3B8F">
      <w:pPr>
        <w:ind w:right="1701"/>
        <w:jc w:val="both"/>
        <w:rPr>
          <w:rFonts w:ascii="Arial" w:hAnsi="Arial" w:cs="Arial"/>
          <w:i/>
        </w:rPr>
      </w:pPr>
    </w:p>
    <w:p w:rsidR="001D3B8F" w:rsidRDefault="001D3B8F" w:rsidP="001D3B8F">
      <w:pPr>
        <w:pStyle w:val="Heading1"/>
        <w:pageBreakBefore w:val="0"/>
        <w:tabs>
          <w:tab w:val="num" w:pos="8166"/>
        </w:tabs>
        <w:rPr>
          <w:rFonts w:ascii="Arial" w:hAnsi="Arial"/>
          <w:szCs w:val="24"/>
        </w:rPr>
      </w:pPr>
      <w:bookmarkStart w:id="4" w:name="_Toc435168498"/>
      <w:r>
        <w:rPr>
          <w:rFonts w:ascii="Arial" w:hAnsi="Arial"/>
          <w:szCs w:val="24"/>
        </w:rPr>
        <w:t>Guiding Principles</w:t>
      </w:r>
      <w:bookmarkEnd w:id="4"/>
    </w:p>
    <w:p w:rsidR="001D3B8F" w:rsidRPr="00CA734D" w:rsidRDefault="001D3B8F" w:rsidP="001D3B8F">
      <w:pPr>
        <w:pStyle w:val="CM47"/>
        <w:numPr>
          <w:ilvl w:val="0"/>
          <w:numId w:val="10"/>
        </w:numPr>
        <w:spacing w:after="112" w:line="280" w:lineRule="atLeast"/>
        <w:ind w:left="567" w:hanging="578"/>
        <w:rPr>
          <w:rFonts w:ascii="Arial" w:hAnsi="Arial" w:cs="Arial"/>
          <w:szCs w:val="22"/>
        </w:rPr>
      </w:pPr>
      <w:r w:rsidRPr="00CA734D">
        <w:rPr>
          <w:rFonts w:ascii="Arial" w:hAnsi="Arial" w:cs="Arial"/>
          <w:szCs w:val="22"/>
        </w:rPr>
        <w:t>To deliver services to our customers that are accessible to all</w:t>
      </w:r>
      <w:r>
        <w:rPr>
          <w:rFonts w:ascii="Arial" w:hAnsi="Arial" w:cs="Arial"/>
          <w:szCs w:val="22"/>
        </w:rPr>
        <w:t>.</w:t>
      </w:r>
    </w:p>
    <w:p w:rsidR="001D3B8F" w:rsidRPr="00CA734D" w:rsidRDefault="001D3B8F" w:rsidP="001D3B8F">
      <w:pPr>
        <w:pStyle w:val="CM47"/>
        <w:numPr>
          <w:ilvl w:val="0"/>
          <w:numId w:val="10"/>
        </w:numPr>
        <w:spacing w:after="112" w:line="280" w:lineRule="atLeast"/>
        <w:ind w:left="567" w:hanging="578"/>
        <w:rPr>
          <w:rFonts w:ascii="Arial" w:hAnsi="Arial" w:cs="Arial"/>
          <w:szCs w:val="22"/>
        </w:rPr>
      </w:pPr>
      <w:r w:rsidRPr="00CA734D">
        <w:rPr>
          <w:rFonts w:ascii="Arial" w:hAnsi="Arial" w:cs="Arial"/>
          <w:szCs w:val="22"/>
        </w:rPr>
        <w:t>To promote and nurture a culture that is respectful and inclusive</w:t>
      </w:r>
      <w:r>
        <w:rPr>
          <w:rFonts w:ascii="Arial" w:hAnsi="Arial" w:cs="Arial"/>
          <w:szCs w:val="22"/>
        </w:rPr>
        <w:t>.</w:t>
      </w:r>
      <w:r w:rsidRPr="00CA734D">
        <w:rPr>
          <w:rFonts w:ascii="Arial" w:hAnsi="Arial" w:cs="Arial"/>
          <w:szCs w:val="22"/>
        </w:rPr>
        <w:t xml:space="preserve"> </w:t>
      </w:r>
    </w:p>
    <w:p w:rsidR="001D3B8F" w:rsidRPr="00CA734D" w:rsidRDefault="001D3B8F" w:rsidP="001D3B8F">
      <w:pPr>
        <w:pStyle w:val="CM47"/>
        <w:numPr>
          <w:ilvl w:val="0"/>
          <w:numId w:val="10"/>
        </w:numPr>
        <w:spacing w:after="112" w:line="280" w:lineRule="atLeast"/>
        <w:ind w:left="567" w:hanging="578"/>
        <w:rPr>
          <w:rFonts w:ascii="Arial" w:hAnsi="Arial" w:cs="Arial"/>
          <w:szCs w:val="22"/>
        </w:rPr>
      </w:pPr>
      <w:r w:rsidRPr="00CA734D">
        <w:rPr>
          <w:rFonts w:ascii="Arial" w:hAnsi="Arial" w:cs="Arial"/>
          <w:szCs w:val="22"/>
        </w:rPr>
        <w:t>To provide opportunities that are accessible to all employees</w:t>
      </w:r>
      <w:r>
        <w:rPr>
          <w:rFonts w:ascii="Arial" w:hAnsi="Arial" w:cs="Arial"/>
          <w:szCs w:val="22"/>
        </w:rPr>
        <w:t>.</w:t>
      </w:r>
    </w:p>
    <w:p w:rsidR="001D3B8F" w:rsidRPr="00CA734D" w:rsidRDefault="001D3B8F" w:rsidP="001D3B8F">
      <w:pPr>
        <w:pStyle w:val="Default"/>
        <w:numPr>
          <w:ilvl w:val="0"/>
          <w:numId w:val="10"/>
        </w:numPr>
        <w:ind w:left="567" w:hanging="578"/>
        <w:rPr>
          <w:rFonts w:ascii="Arial" w:hAnsi="Arial" w:cs="Arial"/>
          <w:szCs w:val="22"/>
        </w:rPr>
      </w:pPr>
      <w:r w:rsidRPr="00CA734D">
        <w:rPr>
          <w:rFonts w:ascii="Arial" w:hAnsi="Arial" w:cs="Arial"/>
          <w:szCs w:val="22"/>
        </w:rPr>
        <w:t>To provide employment opportunities that attract and retain people with disability</w:t>
      </w:r>
      <w:r>
        <w:rPr>
          <w:rFonts w:ascii="Arial" w:hAnsi="Arial" w:cs="Arial"/>
          <w:szCs w:val="22"/>
        </w:rPr>
        <w:t>.</w:t>
      </w:r>
    </w:p>
    <w:p w:rsidR="001D3B8F" w:rsidRPr="00CA734D" w:rsidRDefault="001D3B8F" w:rsidP="001D3B8F">
      <w:pPr>
        <w:pStyle w:val="Default"/>
        <w:ind w:left="567" w:hanging="578"/>
        <w:rPr>
          <w:rFonts w:ascii="Arial" w:hAnsi="Arial" w:cs="Arial"/>
          <w:sz w:val="6"/>
          <w:szCs w:val="22"/>
        </w:rPr>
      </w:pPr>
    </w:p>
    <w:p w:rsidR="001D3B8F" w:rsidRPr="00CA734D" w:rsidRDefault="001D3B8F" w:rsidP="001D3B8F">
      <w:pPr>
        <w:pStyle w:val="Default"/>
        <w:numPr>
          <w:ilvl w:val="0"/>
          <w:numId w:val="10"/>
        </w:numPr>
        <w:ind w:left="567" w:hanging="578"/>
        <w:rPr>
          <w:rFonts w:ascii="Arial" w:hAnsi="Arial" w:cs="Arial"/>
          <w:szCs w:val="22"/>
        </w:rPr>
      </w:pPr>
      <w:r w:rsidRPr="00CA734D">
        <w:rPr>
          <w:rFonts w:ascii="Arial" w:hAnsi="Arial" w:cs="Arial"/>
          <w:szCs w:val="22"/>
        </w:rPr>
        <w:t>To</w:t>
      </w:r>
      <w:r>
        <w:rPr>
          <w:rFonts w:ascii="Arial" w:hAnsi="Arial" w:cs="Arial"/>
          <w:szCs w:val="22"/>
        </w:rPr>
        <w:t xml:space="preserve"> regularly review our progress</w:t>
      </w:r>
      <w:r w:rsidRPr="00CA734D">
        <w:rPr>
          <w:rFonts w:ascii="Arial" w:hAnsi="Arial" w:cs="Arial"/>
          <w:szCs w:val="22"/>
        </w:rPr>
        <w:t xml:space="preserve"> against our inclusive goals</w:t>
      </w:r>
      <w:r>
        <w:rPr>
          <w:rFonts w:ascii="Arial" w:hAnsi="Arial" w:cs="Arial"/>
          <w:szCs w:val="22"/>
        </w:rPr>
        <w:t>.</w:t>
      </w:r>
      <w:r w:rsidRPr="00CA734D">
        <w:rPr>
          <w:rFonts w:ascii="Arial" w:hAnsi="Arial" w:cs="Arial"/>
          <w:szCs w:val="22"/>
        </w:rPr>
        <w:t xml:space="preserve">  </w:t>
      </w:r>
    </w:p>
    <w:p w:rsidR="001D3B8F" w:rsidRDefault="001D3B8F" w:rsidP="001D3B8F">
      <w:pPr>
        <w:pStyle w:val="Default"/>
        <w:ind w:left="567" w:hanging="578"/>
      </w:pPr>
    </w:p>
    <w:p w:rsidR="001D3B8F" w:rsidRPr="00C86AD2" w:rsidRDefault="001D3B8F" w:rsidP="001D3B8F">
      <w:pPr>
        <w:pStyle w:val="Heading1"/>
        <w:pageBreakBefore w:val="0"/>
        <w:tabs>
          <w:tab w:val="num" w:pos="8166"/>
        </w:tabs>
        <w:rPr>
          <w:lang w:val="en" w:eastAsia="en-GB"/>
        </w:rPr>
      </w:pPr>
      <w:bookmarkStart w:id="5" w:name="_Toc435168499"/>
      <w:r w:rsidRPr="00C86AD2">
        <w:rPr>
          <w:lang w:val="en" w:eastAsia="en-GB"/>
        </w:rPr>
        <w:t>Our</w:t>
      </w:r>
      <w:r>
        <w:rPr>
          <w:lang w:val="en" w:eastAsia="en-GB"/>
        </w:rPr>
        <w:t xml:space="preserve"> Disability Inclusion Action P</w:t>
      </w:r>
      <w:r w:rsidRPr="00C86AD2">
        <w:rPr>
          <w:lang w:val="en" w:eastAsia="en-GB"/>
        </w:rPr>
        <w:t>lan</w:t>
      </w:r>
      <w:bookmarkEnd w:id="5"/>
    </w:p>
    <w:p w:rsidR="001D3B8F" w:rsidRPr="00FD6854" w:rsidRDefault="001D3B8F" w:rsidP="001D3B8F">
      <w:pPr>
        <w:ind w:right="1418"/>
        <w:jc w:val="both"/>
        <w:rPr>
          <w:rFonts w:ascii="Arial" w:hAnsi="Arial" w:cs="Arial"/>
          <w:lang w:val="en-US"/>
        </w:rPr>
      </w:pPr>
      <w:r w:rsidRPr="00FD6854">
        <w:rPr>
          <w:rFonts w:ascii="Arial" w:hAnsi="Arial" w:cs="Arial"/>
          <w:lang w:val="en-US"/>
        </w:rPr>
        <w:t>In 2008, Australia ratified the United Nations Convention on the Rights of Persons with Disabilities (UNCRPD).</w:t>
      </w:r>
    </w:p>
    <w:p w:rsidR="001D3B8F" w:rsidRPr="00FD6854" w:rsidRDefault="001D3B8F" w:rsidP="001D3B8F">
      <w:pPr>
        <w:ind w:right="1418"/>
        <w:jc w:val="both"/>
        <w:rPr>
          <w:rFonts w:ascii="Arial" w:hAnsi="Arial" w:cs="Arial"/>
          <w:lang w:val="en-US"/>
        </w:rPr>
      </w:pPr>
    </w:p>
    <w:p w:rsidR="001D3B8F" w:rsidRPr="00FD6854" w:rsidRDefault="001D3B8F" w:rsidP="001D3B8F">
      <w:pPr>
        <w:ind w:right="1418"/>
        <w:jc w:val="both"/>
        <w:rPr>
          <w:rFonts w:ascii="Arial" w:hAnsi="Arial" w:cs="Arial"/>
          <w:lang w:val="en-US"/>
        </w:rPr>
      </w:pPr>
      <w:r w:rsidRPr="00FD6854">
        <w:rPr>
          <w:rFonts w:ascii="Arial" w:hAnsi="Arial" w:cs="Arial"/>
          <w:lang w:val="en-US"/>
        </w:rPr>
        <w:t xml:space="preserve">At each level of government in Australia there has been a commitment to full consultation, both with those with disability and also with the rest of the community, to increase inclusion and empower all people to achieve their full potential. </w:t>
      </w:r>
    </w:p>
    <w:p w:rsidR="001D3B8F" w:rsidRPr="00FD6854" w:rsidRDefault="001D3B8F" w:rsidP="001D3B8F">
      <w:pPr>
        <w:ind w:right="1418"/>
        <w:jc w:val="both"/>
        <w:rPr>
          <w:rFonts w:ascii="Arial" w:hAnsi="Arial" w:cs="Arial"/>
          <w:lang w:val="en-US"/>
        </w:rPr>
      </w:pPr>
    </w:p>
    <w:p w:rsidR="001D3B8F" w:rsidRPr="00FD6854" w:rsidRDefault="001D3B8F" w:rsidP="001D3B8F">
      <w:pPr>
        <w:ind w:right="1418"/>
        <w:jc w:val="both"/>
        <w:rPr>
          <w:rFonts w:ascii="Arial" w:hAnsi="Arial" w:cs="Arial"/>
        </w:rPr>
      </w:pPr>
      <w:r w:rsidRPr="00FD6854">
        <w:rPr>
          <w:rFonts w:ascii="Arial" w:hAnsi="Arial" w:cs="Arial"/>
          <w:lang w:val="en-US"/>
        </w:rPr>
        <w:t>The National Disability Strategy 2010-2020 led the way for the NSW Government to produce the NSW Disability Implementation Plan 2012-2014 and then the Disability Inclusion Act in 2014</w:t>
      </w:r>
      <w:r>
        <w:rPr>
          <w:rFonts w:ascii="Arial" w:hAnsi="Arial" w:cs="Arial"/>
          <w:lang w:val="en-US"/>
        </w:rPr>
        <w:t>.</w:t>
      </w:r>
      <w:r w:rsidRPr="00FD6854">
        <w:rPr>
          <w:rFonts w:ascii="Arial" w:hAnsi="Arial" w:cs="Arial"/>
          <w:lang w:val="en-US"/>
        </w:rPr>
        <w:t xml:space="preserve"> </w:t>
      </w:r>
    </w:p>
    <w:p w:rsidR="001D3B8F" w:rsidRDefault="001D3B8F" w:rsidP="001D3B8F">
      <w:pPr>
        <w:ind w:right="1418"/>
        <w:jc w:val="both"/>
        <w:rPr>
          <w:rFonts w:ascii="Arial" w:hAnsi="Arial" w:cs="Arial"/>
          <w:lang w:val="en-US"/>
        </w:rPr>
      </w:pPr>
    </w:p>
    <w:p w:rsidR="001D3B8F" w:rsidRDefault="001D3B8F" w:rsidP="001D3B8F">
      <w:pPr>
        <w:ind w:right="1418"/>
        <w:jc w:val="both"/>
        <w:rPr>
          <w:rFonts w:ascii="Arial" w:hAnsi="Arial" w:cs="Arial"/>
          <w:lang w:val="en-US"/>
        </w:rPr>
      </w:pPr>
      <w:r>
        <w:rPr>
          <w:rFonts w:ascii="Arial" w:hAnsi="Arial" w:cs="Arial"/>
          <w:lang w:val="en-US"/>
        </w:rPr>
        <w:t xml:space="preserve">In developing the </w:t>
      </w:r>
      <w:r>
        <w:rPr>
          <w:rFonts w:ascii="Arial" w:hAnsi="Arial" w:cs="Arial"/>
          <w:color w:val="000000"/>
        </w:rPr>
        <w:t>Disability Inclusion Action Plan (DIAP), DFSI established a formal working group with representation from across the Department and assistance from the Australian Network on Disability.  Through a consultation and review process further contributions were also received from people with disability and internal stakeholders.</w:t>
      </w:r>
    </w:p>
    <w:p w:rsidR="001D3B8F" w:rsidRDefault="001D3B8F" w:rsidP="001D3B8F">
      <w:pPr>
        <w:ind w:right="1418"/>
        <w:jc w:val="both"/>
        <w:rPr>
          <w:rFonts w:ascii="Arial" w:hAnsi="Arial" w:cs="Arial"/>
          <w:lang w:val="en-US"/>
        </w:rPr>
      </w:pPr>
    </w:p>
    <w:p w:rsidR="001D3B8F" w:rsidRPr="00C86AD2" w:rsidRDefault="001D3B8F" w:rsidP="001D3B8F">
      <w:pPr>
        <w:autoSpaceDE w:val="0"/>
        <w:autoSpaceDN w:val="0"/>
        <w:adjustRightInd w:val="0"/>
        <w:spacing w:after="100" w:line="241" w:lineRule="atLeast"/>
        <w:ind w:right="1418"/>
        <w:jc w:val="both"/>
        <w:rPr>
          <w:rFonts w:ascii="Arial" w:hAnsi="Arial" w:cs="Arial"/>
          <w:color w:val="000000"/>
        </w:rPr>
      </w:pPr>
      <w:r>
        <w:rPr>
          <w:rFonts w:ascii="Arial" w:hAnsi="Arial" w:cs="Arial"/>
          <w:color w:val="000000"/>
        </w:rPr>
        <w:t>The plan sets out how DFSI will</w:t>
      </w:r>
      <w:r w:rsidRPr="00C86AD2">
        <w:rPr>
          <w:rFonts w:ascii="Arial" w:hAnsi="Arial" w:cs="Arial"/>
          <w:color w:val="000000"/>
        </w:rPr>
        <w:t xml:space="preserve"> work towards: </w:t>
      </w:r>
    </w:p>
    <w:p w:rsidR="001D3B8F" w:rsidRPr="00F45EBB" w:rsidRDefault="001D3B8F" w:rsidP="001D3B8F">
      <w:pPr>
        <w:pStyle w:val="ListParagraph"/>
        <w:numPr>
          <w:ilvl w:val="0"/>
          <w:numId w:val="11"/>
        </w:numPr>
        <w:autoSpaceDE w:val="0"/>
        <w:autoSpaceDN w:val="0"/>
        <w:adjustRightInd w:val="0"/>
        <w:spacing w:after="43"/>
        <w:ind w:right="1418"/>
        <w:jc w:val="both"/>
        <w:rPr>
          <w:rFonts w:ascii="Arial" w:hAnsi="Arial" w:cs="Arial"/>
          <w:color w:val="000000"/>
          <w:sz w:val="24"/>
          <w:szCs w:val="24"/>
        </w:rPr>
      </w:pPr>
      <w:r w:rsidRPr="00F45EBB">
        <w:rPr>
          <w:rFonts w:ascii="Arial" w:hAnsi="Arial" w:cs="Arial"/>
          <w:color w:val="000000"/>
          <w:sz w:val="24"/>
          <w:szCs w:val="24"/>
        </w:rPr>
        <w:t xml:space="preserve">the development of positive community attitudes and behaviours towards people with disability </w:t>
      </w:r>
    </w:p>
    <w:p w:rsidR="001D3B8F" w:rsidRPr="00F45EBB" w:rsidRDefault="001D3B8F" w:rsidP="001D3B8F">
      <w:pPr>
        <w:pStyle w:val="ListParagraph"/>
        <w:numPr>
          <w:ilvl w:val="0"/>
          <w:numId w:val="11"/>
        </w:numPr>
        <w:autoSpaceDE w:val="0"/>
        <w:autoSpaceDN w:val="0"/>
        <w:adjustRightInd w:val="0"/>
        <w:spacing w:after="43"/>
        <w:ind w:right="1418"/>
        <w:jc w:val="both"/>
        <w:rPr>
          <w:rFonts w:ascii="Arial" w:hAnsi="Arial" w:cs="Arial"/>
          <w:color w:val="000000"/>
          <w:sz w:val="24"/>
          <w:szCs w:val="24"/>
        </w:rPr>
      </w:pPr>
      <w:r w:rsidRPr="00F45EBB">
        <w:rPr>
          <w:rFonts w:ascii="Arial" w:hAnsi="Arial" w:cs="Arial"/>
          <w:color w:val="000000"/>
          <w:sz w:val="24"/>
          <w:szCs w:val="24"/>
        </w:rPr>
        <w:t xml:space="preserve">the creation of more liveable communities for people </w:t>
      </w:r>
      <w:r>
        <w:rPr>
          <w:rFonts w:ascii="Arial" w:hAnsi="Arial" w:cs="Arial"/>
          <w:color w:val="000000"/>
          <w:sz w:val="24"/>
          <w:szCs w:val="24"/>
        </w:rPr>
        <w:t>with disability</w:t>
      </w:r>
    </w:p>
    <w:p w:rsidR="001D3B8F" w:rsidRDefault="001D3B8F" w:rsidP="001D3B8F">
      <w:pPr>
        <w:pStyle w:val="ListParagraph"/>
        <w:numPr>
          <w:ilvl w:val="0"/>
          <w:numId w:val="11"/>
        </w:numPr>
        <w:autoSpaceDE w:val="0"/>
        <w:autoSpaceDN w:val="0"/>
        <w:adjustRightInd w:val="0"/>
        <w:spacing w:after="43"/>
        <w:ind w:right="1418"/>
        <w:jc w:val="both"/>
        <w:rPr>
          <w:rFonts w:ascii="Arial" w:hAnsi="Arial" w:cs="Arial"/>
          <w:color w:val="000000"/>
          <w:sz w:val="24"/>
          <w:szCs w:val="24"/>
        </w:rPr>
      </w:pPr>
      <w:r w:rsidRPr="00F45EBB">
        <w:rPr>
          <w:rFonts w:ascii="Arial" w:hAnsi="Arial" w:cs="Arial"/>
          <w:color w:val="000000"/>
          <w:sz w:val="24"/>
          <w:szCs w:val="24"/>
        </w:rPr>
        <w:t xml:space="preserve">the achievement of a higher rate of meaningful employment participation by people with disability through inclusive employment practices </w:t>
      </w:r>
    </w:p>
    <w:p w:rsidR="001D3B8F" w:rsidRPr="00BD0B53" w:rsidRDefault="001D3B8F" w:rsidP="001D3B8F">
      <w:pPr>
        <w:pStyle w:val="ListParagraph"/>
        <w:numPr>
          <w:ilvl w:val="0"/>
          <w:numId w:val="11"/>
        </w:numPr>
        <w:autoSpaceDE w:val="0"/>
        <w:autoSpaceDN w:val="0"/>
        <w:adjustRightInd w:val="0"/>
        <w:spacing w:after="43"/>
        <w:ind w:right="1418"/>
        <w:jc w:val="both"/>
        <w:rPr>
          <w:rFonts w:ascii="Arial" w:hAnsi="Arial" w:cs="Arial"/>
          <w:color w:val="000000"/>
          <w:sz w:val="24"/>
          <w:szCs w:val="24"/>
        </w:rPr>
      </w:pPr>
      <w:r>
        <w:rPr>
          <w:rFonts w:ascii="Arial" w:hAnsi="Arial" w:cs="Arial"/>
          <w:color w:val="000000"/>
          <w:sz w:val="24"/>
          <w:szCs w:val="24"/>
        </w:rPr>
        <w:t xml:space="preserve">more </w:t>
      </w:r>
      <w:r w:rsidRPr="00BD0B53">
        <w:rPr>
          <w:rFonts w:ascii="Arial" w:hAnsi="Arial" w:cs="Arial"/>
          <w:color w:val="000000"/>
          <w:sz w:val="24"/>
          <w:szCs w:val="24"/>
        </w:rPr>
        <w:t>equitable access to mainstream services for people with disability through better systems and processes.</w:t>
      </w:r>
    </w:p>
    <w:p w:rsidR="001D3B8F" w:rsidRDefault="001D3B8F" w:rsidP="001D3B8F">
      <w:pPr>
        <w:ind w:right="1418"/>
        <w:jc w:val="both"/>
        <w:rPr>
          <w:rFonts w:ascii="Arial" w:hAnsi="Arial" w:cs="Arial"/>
          <w:lang w:val="en-US"/>
        </w:rPr>
      </w:pPr>
    </w:p>
    <w:p w:rsidR="001D3B8F" w:rsidRDefault="001D3B8F" w:rsidP="001D3B8F">
      <w:pPr>
        <w:ind w:right="1418"/>
        <w:jc w:val="both"/>
        <w:rPr>
          <w:rFonts w:ascii="Arial" w:hAnsi="Arial" w:cs="Arial"/>
          <w:lang w:val="en-US"/>
        </w:rPr>
      </w:pPr>
      <w:r>
        <w:rPr>
          <w:rFonts w:ascii="Arial" w:hAnsi="Arial" w:cs="Arial"/>
          <w:lang w:val="en-US"/>
        </w:rPr>
        <w:t>It includes actions, accompanied by timings, accountability, evaluation method and outcomes and will be implemented over the next three years.</w:t>
      </w:r>
    </w:p>
    <w:p w:rsidR="001D3B8F" w:rsidRPr="004B1559" w:rsidRDefault="001D3B8F" w:rsidP="001D3B8F">
      <w:pPr>
        <w:jc w:val="both"/>
        <w:rPr>
          <w:rFonts w:ascii="Arial" w:hAnsi="Arial" w:cs="Arial"/>
        </w:rPr>
      </w:pPr>
    </w:p>
    <w:p w:rsidR="001D3B8F" w:rsidRDefault="001D3B8F" w:rsidP="001D3B8F">
      <w:pPr>
        <w:rPr>
          <w:rStyle w:val="Heading2Char"/>
          <w:rFonts w:ascii="Arial" w:hAnsi="Arial"/>
          <w:color w:val="548DD4" w:themeColor="text2" w:themeTint="99"/>
          <w:sz w:val="40"/>
        </w:rPr>
      </w:pPr>
    </w:p>
    <w:p w:rsidR="001D3B8F" w:rsidRPr="00EC2F6D" w:rsidRDefault="001D3B8F" w:rsidP="001D3B8F">
      <w:pPr>
        <w:rPr>
          <w:rStyle w:val="Heading2Char"/>
          <w:rFonts w:ascii="Arial" w:hAnsi="Arial"/>
          <w:color w:val="548DD4" w:themeColor="text2" w:themeTint="99"/>
          <w:sz w:val="40"/>
        </w:rPr>
      </w:pPr>
      <w:bookmarkStart w:id="6" w:name="_Toc435168500"/>
      <w:r w:rsidRPr="00EC2F6D">
        <w:rPr>
          <w:rStyle w:val="Heading2Char"/>
          <w:rFonts w:ascii="Arial" w:hAnsi="Arial"/>
          <w:color w:val="548DD4" w:themeColor="text2" w:themeTint="99"/>
          <w:sz w:val="40"/>
        </w:rPr>
        <w:t>Governance</w:t>
      </w:r>
      <w:bookmarkEnd w:id="6"/>
    </w:p>
    <w:p w:rsidR="001D3B8F" w:rsidRDefault="001D3B8F" w:rsidP="001D3B8F">
      <w:pPr>
        <w:ind w:right="1418"/>
        <w:jc w:val="both"/>
        <w:rPr>
          <w:rFonts w:ascii="Arial" w:hAnsi="Arial" w:cs="Arial"/>
          <w:lang w:val="en-US"/>
        </w:rPr>
      </w:pPr>
      <w:r>
        <w:rPr>
          <w:rFonts w:ascii="Arial" w:hAnsi="Arial" w:cs="Arial"/>
          <w:lang w:val="en-US"/>
        </w:rPr>
        <w:t>The Disability Action</w:t>
      </w:r>
      <w:r w:rsidRPr="00EC2F6D">
        <w:rPr>
          <w:rFonts w:ascii="Arial" w:hAnsi="Arial" w:cs="Arial"/>
          <w:lang w:val="en-US"/>
        </w:rPr>
        <w:t xml:space="preserve"> Committee comprising representatives from all DFSI divisions, and all centralised functions will coordinate the DIAP’s implementation. This committee will report to the Diversity and </w:t>
      </w:r>
      <w:r>
        <w:rPr>
          <w:rFonts w:ascii="Arial" w:hAnsi="Arial" w:cs="Arial"/>
          <w:lang w:val="en-US"/>
        </w:rPr>
        <w:t>Inclusion Council bi-annually and progress will be reported in the annual report.</w:t>
      </w:r>
    </w:p>
    <w:p w:rsidR="001D3B8F" w:rsidRPr="00EC2F6D" w:rsidRDefault="001D3B8F" w:rsidP="001D3B8F">
      <w:pPr>
        <w:ind w:right="1418"/>
        <w:jc w:val="both"/>
        <w:rPr>
          <w:rFonts w:ascii="Arial" w:hAnsi="Arial" w:cs="Arial"/>
          <w:lang w:val="en-US"/>
        </w:rPr>
      </w:pPr>
    </w:p>
    <w:p w:rsidR="001D3B8F" w:rsidRPr="00EC2F6D" w:rsidRDefault="001D3B8F" w:rsidP="001D3B8F">
      <w:pPr>
        <w:ind w:right="1418"/>
        <w:jc w:val="both"/>
        <w:rPr>
          <w:rFonts w:ascii="Arial" w:hAnsi="Arial" w:cs="Arial"/>
          <w:lang w:val="en-US"/>
        </w:rPr>
      </w:pPr>
      <w:r w:rsidRPr="00EC2F6D">
        <w:rPr>
          <w:rFonts w:ascii="Arial" w:hAnsi="Arial" w:cs="Arial"/>
          <w:lang w:val="en-US"/>
        </w:rPr>
        <w:t>DFSI’s Diversity Inclusion Council will oversee the implementation of DIAP initiatives. Members of the Council will act as advocates to drive these initiatives through their divisions.</w:t>
      </w:r>
    </w:p>
    <w:p w:rsidR="001D3B8F" w:rsidRPr="00EC2F6D" w:rsidRDefault="001D3B8F" w:rsidP="001D3B8F">
      <w:pPr>
        <w:ind w:right="1418"/>
        <w:jc w:val="both"/>
        <w:rPr>
          <w:rFonts w:ascii="Arial" w:hAnsi="Arial" w:cs="Arial"/>
          <w:lang w:val="en-US"/>
        </w:rPr>
      </w:pPr>
    </w:p>
    <w:p w:rsidR="001D3B8F" w:rsidRDefault="001D3B8F" w:rsidP="001D3B8F">
      <w:pPr>
        <w:widowControl w:val="0"/>
        <w:autoSpaceDE w:val="0"/>
        <w:autoSpaceDN w:val="0"/>
        <w:adjustRightInd w:val="0"/>
        <w:spacing w:before="24" w:line="316" w:lineRule="exact"/>
        <w:ind w:left="114"/>
        <w:jc w:val="both"/>
        <w:rPr>
          <w:rFonts w:ascii="Arial" w:hAnsi="Arial" w:cs="Arial"/>
        </w:rPr>
      </w:pPr>
    </w:p>
    <w:p w:rsidR="001D3B8F" w:rsidRPr="00572900" w:rsidRDefault="001D3B8F" w:rsidP="001D3B8F">
      <w:pPr>
        <w:rPr>
          <w:rStyle w:val="Heading2Char"/>
          <w:rFonts w:ascii="Arial" w:hAnsi="Arial"/>
          <w:color w:val="548DD4" w:themeColor="text2" w:themeTint="99"/>
          <w:sz w:val="40"/>
        </w:rPr>
      </w:pPr>
      <w:bookmarkStart w:id="7" w:name="_Toc435168501"/>
      <w:r w:rsidRPr="00572900">
        <w:rPr>
          <w:rStyle w:val="Heading2Char"/>
          <w:rFonts w:ascii="Arial" w:hAnsi="Arial"/>
          <w:color w:val="548DD4" w:themeColor="text2" w:themeTint="99"/>
          <w:sz w:val="40"/>
        </w:rPr>
        <w:t>Glossary</w:t>
      </w:r>
      <w:bookmarkEnd w:id="7"/>
    </w:p>
    <w:p w:rsidR="001D3B8F" w:rsidRDefault="001D3B8F" w:rsidP="001D3B8F">
      <w:pPr>
        <w:jc w:val="both"/>
        <w:rPr>
          <w:rFonts w:ascii="Arial" w:hAnsi="Arial" w:cs="Arial"/>
          <w:szCs w:val="28"/>
        </w:rPr>
      </w:pPr>
    </w:p>
    <w:p w:rsidR="001D3B8F" w:rsidRPr="00E56990" w:rsidRDefault="001D3B8F" w:rsidP="001D3B8F">
      <w:pPr>
        <w:ind w:right="1418"/>
        <w:jc w:val="both"/>
        <w:rPr>
          <w:rFonts w:ascii="Arial" w:hAnsi="Arial" w:cs="Arial"/>
          <w:b/>
          <w:szCs w:val="28"/>
        </w:rPr>
      </w:pPr>
      <w:r w:rsidRPr="00E56990">
        <w:rPr>
          <w:rFonts w:ascii="Arial" w:hAnsi="Arial" w:cs="Arial"/>
          <w:b/>
          <w:szCs w:val="28"/>
        </w:rPr>
        <w:t>Disability</w:t>
      </w:r>
    </w:p>
    <w:p w:rsidR="001D3B8F" w:rsidRDefault="001D3B8F" w:rsidP="001D3B8F">
      <w:pPr>
        <w:ind w:right="1418"/>
        <w:jc w:val="both"/>
      </w:pPr>
      <w:r>
        <w:rPr>
          <w:rFonts w:ascii="Arial" w:hAnsi="Arial" w:cs="Arial"/>
        </w:rPr>
        <w:t>In t</w:t>
      </w:r>
      <w:r w:rsidRPr="004B1559">
        <w:rPr>
          <w:rFonts w:ascii="Arial" w:hAnsi="Arial" w:cs="Arial"/>
        </w:rPr>
        <w:t xml:space="preserve">he </w:t>
      </w:r>
      <w:r w:rsidRPr="00A84638">
        <w:rPr>
          <w:rFonts w:ascii="Arial" w:hAnsi="Arial" w:cs="Arial"/>
          <w:i/>
        </w:rPr>
        <w:t>Disability Inclusion Act 2014</w:t>
      </w:r>
      <w:r>
        <w:rPr>
          <w:rFonts w:ascii="Arial" w:hAnsi="Arial" w:cs="Arial"/>
        </w:rPr>
        <w:t xml:space="preserve"> the definition of “disability” </w:t>
      </w:r>
      <w:r w:rsidRPr="007D21A4">
        <w:rPr>
          <w:rFonts w:ascii="Arial" w:hAnsi="Arial" w:cs="Arial"/>
        </w:rPr>
        <w:t>in relation to a person, includes a long-term physical, psychiatric, intellectual or sensory impairment that, in interaction with various barriers, may hinder the person’s full and effective participation in the community on an equal basis with others</w:t>
      </w:r>
      <w:r>
        <w:t xml:space="preserve">. </w:t>
      </w:r>
    </w:p>
    <w:p w:rsidR="001D3B8F" w:rsidRPr="004B1559" w:rsidRDefault="001D3B8F" w:rsidP="001D3B8F">
      <w:pPr>
        <w:ind w:right="1418"/>
        <w:jc w:val="both"/>
        <w:rPr>
          <w:rFonts w:ascii="Arial" w:hAnsi="Arial" w:cs="Arial"/>
        </w:rPr>
      </w:pPr>
    </w:p>
    <w:p w:rsidR="001D3B8F" w:rsidRPr="00E56990" w:rsidRDefault="001D3B8F" w:rsidP="001D3B8F">
      <w:pPr>
        <w:ind w:right="1418"/>
        <w:jc w:val="both"/>
        <w:rPr>
          <w:rFonts w:ascii="Arial" w:hAnsi="Arial" w:cs="Arial"/>
          <w:b/>
          <w:bCs/>
          <w:sz w:val="20"/>
          <w:u w:val="single"/>
        </w:rPr>
      </w:pPr>
      <w:r w:rsidRPr="00E56990">
        <w:rPr>
          <w:rFonts w:ascii="Arial" w:hAnsi="Arial" w:cs="Arial"/>
          <w:b/>
          <w:bCs/>
          <w:szCs w:val="28"/>
        </w:rPr>
        <w:t>Reasonable Adjustments</w:t>
      </w:r>
    </w:p>
    <w:p w:rsidR="001D3B8F" w:rsidRPr="00E7063E" w:rsidRDefault="001D3B8F" w:rsidP="001D3B8F">
      <w:pPr>
        <w:ind w:right="1418"/>
        <w:jc w:val="both"/>
        <w:rPr>
          <w:rFonts w:ascii="Arial" w:hAnsi="Arial" w:cs="Arial"/>
        </w:rPr>
      </w:pPr>
      <w:r w:rsidRPr="004B1559">
        <w:rPr>
          <w:rFonts w:ascii="Arial" w:hAnsi="Arial" w:cs="Arial"/>
        </w:rPr>
        <w:t xml:space="preserve">A reasonable adjustment is a change to a work process, practice, procedure or environment that enables an employee with disability to perform their job on the same footing as an employee without disability. </w:t>
      </w:r>
    </w:p>
    <w:p w:rsidR="001D3B8F" w:rsidRDefault="001D3B8F" w:rsidP="001D3B8F">
      <w:pPr>
        <w:autoSpaceDE w:val="0"/>
        <w:autoSpaceDN w:val="0"/>
        <w:adjustRightInd w:val="0"/>
        <w:spacing w:after="43"/>
        <w:ind w:right="1418"/>
        <w:jc w:val="both"/>
        <w:rPr>
          <w:rFonts w:ascii="Arial" w:hAnsi="Arial" w:cs="Arial"/>
          <w:i/>
          <w:color w:val="FF0000"/>
        </w:rPr>
        <w:sectPr w:rsidR="001D3B8F" w:rsidSect="001D3B8F">
          <w:headerReference w:type="even" r:id="rId9"/>
          <w:headerReference w:type="default" r:id="rId10"/>
          <w:footerReference w:type="even" r:id="rId11"/>
          <w:footerReference w:type="default" r:id="rId12"/>
          <w:headerReference w:type="first" r:id="rId13"/>
          <w:footerReference w:type="first" r:id="rId14"/>
          <w:pgSz w:w="11906" w:h="16838" w:code="9"/>
          <w:pgMar w:top="1701" w:right="284" w:bottom="1134" w:left="1134" w:header="851" w:footer="425" w:gutter="0"/>
          <w:cols w:space="708"/>
          <w:titlePg/>
          <w:docGrid w:linePitch="360"/>
        </w:sectPr>
      </w:pPr>
    </w:p>
    <w:p w:rsidR="001D3B8F" w:rsidRDefault="001D3B8F" w:rsidP="001D3B8F">
      <w:pPr>
        <w:autoSpaceDE w:val="0"/>
        <w:autoSpaceDN w:val="0"/>
        <w:adjustRightInd w:val="0"/>
        <w:spacing w:after="43"/>
        <w:ind w:right="1418"/>
        <w:jc w:val="both"/>
        <w:rPr>
          <w:rFonts w:ascii="Arial" w:hAnsi="Arial" w:cs="Arial"/>
          <w:i/>
          <w:color w:val="FF0000"/>
        </w:rPr>
        <w:sectPr w:rsidR="001D3B8F" w:rsidSect="00AB4B8E">
          <w:type w:val="continuous"/>
          <w:pgSz w:w="11906" w:h="16838" w:code="9"/>
          <w:pgMar w:top="1701" w:right="282" w:bottom="1134" w:left="1134" w:header="851" w:footer="425" w:gutter="0"/>
          <w:pgNumType w:start="1"/>
          <w:cols w:space="708"/>
          <w:docGrid w:linePitch="360"/>
        </w:sectPr>
      </w:pPr>
    </w:p>
    <w:p w:rsidR="001D3B8F" w:rsidRDefault="001D3B8F" w:rsidP="001D3B8F">
      <w:pPr>
        <w:autoSpaceDE w:val="0"/>
        <w:autoSpaceDN w:val="0"/>
        <w:adjustRightInd w:val="0"/>
        <w:spacing w:after="43"/>
        <w:ind w:right="1418"/>
        <w:jc w:val="both"/>
        <w:rPr>
          <w:rFonts w:ascii="Arial" w:hAnsi="Arial" w:cs="Arial"/>
          <w:i/>
          <w:color w:val="FF0000"/>
        </w:rPr>
        <w:sectPr w:rsidR="001D3B8F" w:rsidSect="00AB4B8E">
          <w:type w:val="continuous"/>
          <w:pgSz w:w="11906" w:h="16838" w:code="9"/>
          <w:pgMar w:top="1701" w:right="282" w:bottom="1134" w:left="1134" w:header="851" w:footer="425" w:gutter="0"/>
          <w:pgNumType w:start="1"/>
          <w:cols w:space="708"/>
          <w:docGrid w:linePitch="360"/>
        </w:sectPr>
      </w:pPr>
    </w:p>
    <w:p w:rsidR="00A43C3A" w:rsidRPr="00C86AD2" w:rsidRDefault="00A43C3A" w:rsidP="00A43C3A">
      <w:pPr>
        <w:pStyle w:val="Heading1"/>
        <w:rPr>
          <w:lang w:val="en" w:eastAsia="en-GB"/>
        </w:rPr>
      </w:pPr>
      <w:bookmarkStart w:id="8" w:name="_Toc434583500"/>
      <w:bookmarkEnd w:id="2"/>
      <w:r w:rsidRPr="00C86AD2">
        <w:rPr>
          <w:lang w:val="en" w:eastAsia="en-GB"/>
        </w:rPr>
        <w:t>Our</w:t>
      </w:r>
      <w:r>
        <w:rPr>
          <w:lang w:val="en" w:eastAsia="en-GB"/>
        </w:rPr>
        <w:t xml:space="preserve"> Disability Inclusion Action P</w:t>
      </w:r>
      <w:r w:rsidRPr="00C86AD2">
        <w:rPr>
          <w:lang w:val="en" w:eastAsia="en-GB"/>
        </w:rPr>
        <w:t>lan</w:t>
      </w:r>
      <w:bookmarkEnd w:id="8"/>
    </w:p>
    <w:p w:rsidR="00FD6854" w:rsidRPr="00FD6854" w:rsidRDefault="00FD6854" w:rsidP="00FD6854">
      <w:pPr>
        <w:ind w:right="1418"/>
        <w:jc w:val="both"/>
        <w:rPr>
          <w:rFonts w:ascii="Arial" w:hAnsi="Arial" w:cs="Arial"/>
          <w:lang w:val="en-US"/>
        </w:rPr>
      </w:pPr>
      <w:r w:rsidRPr="00FD6854">
        <w:rPr>
          <w:rFonts w:ascii="Arial" w:hAnsi="Arial" w:cs="Arial"/>
          <w:lang w:val="en-US"/>
        </w:rPr>
        <w:t>In 2008, Australia ratified the United Nations Convention on the Rights of Persons with Disabilities (UNCRPD).</w:t>
      </w:r>
    </w:p>
    <w:p w:rsidR="00FD6854" w:rsidRPr="00FD6854" w:rsidRDefault="00FD6854" w:rsidP="00FD6854">
      <w:pPr>
        <w:ind w:right="1418"/>
        <w:jc w:val="both"/>
        <w:rPr>
          <w:rFonts w:ascii="Arial" w:hAnsi="Arial" w:cs="Arial"/>
          <w:lang w:val="en-US"/>
        </w:rPr>
      </w:pPr>
    </w:p>
    <w:p w:rsidR="00FD6854" w:rsidRPr="00FD6854" w:rsidRDefault="00FD6854" w:rsidP="00FD6854">
      <w:pPr>
        <w:ind w:right="1418"/>
        <w:jc w:val="both"/>
        <w:rPr>
          <w:rFonts w:ascii="Arial" w:hAnsi="Arial" w:cs="Arial"/>
          <w:lang w:val="en-US"/>
        </w:rPr>
      </w:pPr>
      <w:r w:rsidRPr="00FD6854">
        <w:rPr>
          <w:rFonts w:ascii="Arial" w:hAnsi="Arial" w:cs="Arial"/>
          <w:lang w:val="en-US"/>
        </w:rPr>
        <w:t xml:space="preserve">At each level of government in Australia there has been a commitment to full consultation, both with those with disability and also with the rest of the community, to increase inclusion and empower all people to achieve their full potential. </w:t>
      </w:r>
    </w:p>
    <w:p w:rsidR="00FD6854" w:rsidRPr="00FD6854" w:rsidRDefault="00FD6854" w:rsidP="00FD6854">
      <w:pPr>
        <w:ind w:right="1418"/>
        <w:jc w:val="both"/>
        <w:rPr>
          <w:rFonts w:ascii="Arial" w:hAnsi="Arial" w:cs="Arial"/>
          <w:lang w:val="en-US"/>
        </w:rPr>
      </w:pPr>
    </w:p>
    <w:p w:rsidR="00FD6854" w:rsidRPr="00FD6854" w:rsidRDefault="00FD6854" w:rsidP="00FD6854">
      <w:pPr>
        <w:ind w:right="1418"/>
        <w:jc w:val="both"/>
        <w:rPr>
          <w:rFonts w:ascii="Arial" w:hAnsi="Arial" w:cs="Arial"/>
        </w:rPr>
      </w:pPr>
      <w:r w:rsidRPr="00FD6854">
        <w:rPr>
          <w:rFonts w:ascii="Arial" w:hAnsi="Arial" w:cs="Arial"/>
          <w:lang w:val="en-US"/>
        </w:rPr>
        <w:t xml:space="preserve">The National Disability Strategy 2010-2020 led the way for the NSW Government to produce the NSW Disability Implementation Plan 2012-2014 and then the Disability Inclusion Act in 2014 which </w:t>
      </w:r>
      <w:r w:rsidRPr="00FD6854">
        <w:rPr>
          <w:rFonts w:ascii="Arial" w:hAnsi="Arial" w:cs="Arial"/>
        </w:rPr>
        <w:t xml:space="preserve">required the Department of Family and Community Services (FACS) to prepare a state Disability Inclusion Plan for the whole of government.  </w:t>
      </w:r>
    </w:p>
    <w:p w:rsidR="00FD6854" w:rsidRPr="00FD6854" w:rsidRDefault="00FD6854" w:rsidP="00FD6854">
      <w:pPr>
        <w:ind w:right="1418"/>
        <w:jc w:val="both"/>
        <w:rPr>
          <w:rFonts w:ascii="Arial" w:hAnsi="Arial" w:cs="Arial"/>
        </w:rPr>
      </w:pPr>
    </w:p>
    <w:p w:rsidR="00FD6854" w:rsidRPr="00FD6854" w:rsidRDefault="00FD6854" w:rsidP="00FD6854">
      <w:pPr>
        <w:autoSpaceDE w:val="0"/>
        <w:autoSpaceDN w:val="0"/>
        <w:adjustRightInd w:val="0"/>
        <w:spacing w:after="100" w:line="241" w:lineRule="atLeast"/>
        <w:ind w:left="720" w:right="1418"/>
        <w:jc w:val="both"/>
        <w:rPr>
          <w:rFonts w:ascii="Arial" w:hAnsi="Arial" w:cs="Arial"/>
        </w:rPr>
      </w:pPr>
      <w:r w:rsidRPr="00FD6854">
        <w:rPr>
          <w:rFonts w:ascii="Arial" w:hAnsi="Arial" w:cs="Arial"/>
        </w:rPr>
        <w:t xml:space="preserve">“The NSW Disability Inclusion Plan provides direction to government and sets a framework for continued consultation and partnership with people with disability, key agencies and members of the community. It will work alongside the National Disability Insurance Scheme (NDIS) by increasing the accessibility of mainstream services and community facilities in NSW.” </w:t>
      </w:r>
      <w:r w:rsidRPr="00FD6854">
        <w:rPr>
          <w:rStyle w:val="FootnoteReference"/>
          <w:rFonts w:ascii="Arial" w:hAnsi="Arial" w:cs="Arial"/>
        </w:rPr>
        <w:footnoteReference w:id="1"/>
      </w:r>
    </w:p>
    <w:p w:rsidR="00FD6854" w:rsidRDefault="00FD6854" w:rsidP="00A43C3A">
      <w:pPr>
        <w:ind w:right="1418"/>
        <w:jc w:val="both"/>
        <w:rPr>
          <w:rFonts w:ascii="Arial" w:hAnsi="Arial" w:cs="Arial"/>
          <w:lang w:val="en-US"/>
        </w:rPr>
      </w:pPr>
    </w:p>
    <w:p w:rsidR="003F3058" w:rsidRDefault="003F3058" w:rsidP="00A43C3A">
      <w:pPr>
        <w:ind w:right="1418"/>
        <w:jc w:val="both"/>
        <w:rPr>
          <w:rFonts w:ascii="Arial" w:hAnsi="Arial" w:cs="Arial"/>
          <w:lang w:val="en-US"/>
        </w:rPr>
      </w:pPr>
      <w:r>
        <w:rPr>
          <w:rFonts w:ascii="Arial" w:hAnsi="Arial" w:cs="Arial"/>
          <w:lang w:val="en-US"/>
        </w:rPr>
        <w:t xml:space="preserve">In developing the </w:t>
      </w:r>
      <w:r>
        <w:rPr>
          <w:rFonts w:ascii="Arial" w:hAnsi="Arial" w:cs="Arial"/>
          <w:color w:val="000000"/>
        </w:rPr>
        <w:t xml:space="preserve">Disability Inclusion Action Plan (DIAP), DFSI established a formal working group with representation from across the </w:t>
      </w:r>
      <w:r w:rsidR="0082537E">
        <w:rPr>
          <w:rFonts w:ascii="Arial" w:hAnsi="Arial" w:cs="Arial"/>
          <w:color w:val="000000"/>
        </w:rPr>
        <w:t xml:space="preserve">Department and assistance from the Australian Network on Disability.  </w:t>
      </w:r>
      <w:r w:rsidR="00BD0B53">
        <w:rPr>
          <w:rFonts w:ascii="Arial" w:hAnsi="Arial" w:cs="Arial"/>
          <w:color w:val="000000"/>
        </w:rPr>
        <w:t>Through a consultation and review process further c</w:t>
      </w:r>
      <w:r w:rsidR="0082537E">
        <w:rPr>
          <w:rFonts w:ascii="Arial" w:hAnsi="Arial" w:cs="Arial"/>
          <w:color w:val="000000"/>
        </w:rPr>
        <w:t xml:space="preserve">ontributions were also received from </w:t>
      </w:r>
      <w:r w:rsidR="00BD0B53">
        <w:rPr>
          <w:rFonts w:ascii="Arial" w:hAnsi="Arial" w:cs="Arial"/>
          <w:color w:val="000000"/>
        </w:rPr>
        <w:t>people with disability and internal stakeholders.</w:t>
      </w:r>
    </w:p>
    <w:p w:rsidR="003F3058" w:rsidRDefault="003F3058" w:rsidP="00A43C3A">
      <w:pPr>
        <w:ind w:right="1418"/>
        <w:jc w:val="both"/>
        <w:rPr>
          <w:rFonts w:ascii="Arial" w:hAnsi="Arial" w:cs="Arial"/>
          <w:lang w:val="en-US"/>
        </w:rPr>
      </w:pPr>
    </w:p>
    <w:p w:rsidR="00BD0B53" w:rsidRPr="00C86AD2" w:rsidRDefault="00BD0B53" w:rsidP="00BD0B53">
      <w:pPr>
        <w:autoSpaceDE w:val="0"/>
        <w:autoSpaceDN w:val="0"/>
        <w:adjustRightInd w:val="0"/>
        <w:spacing w:after="100" w:line="241" w:lineRule="atLeast"/>
        <w:ind w:right="1418"/>
        <w:jc w:val="both"/>
        <w:rPr>
          <w:rFonts w:ascii="Arial" w:hAnsi="Arial" w:cs="Arial"/>
          <w:color w:val="000000"/>
        </w:rPr>
      </w:pPr>
      <w:r>
        <w:rPr>
          <w:rFonts w:ascii="Arial" w:hAnsi="Arial" w:cs="Arial"/>
          <w:color w:val="000000"/>
        </w:rPr>
        <w:t>The plan sets out how DFSI will</w:t>
      </w:r>
      <w:r w:rsidRPr="00C86AD2">
        <w:rPr>
          <w:rFonts w:ascii="Arial" w:hAnsi="Arial" w:cs="Arial"/>
          <w:color w:val="000000"/>
        </w:rPr>
        <w:t xml:space="preserve"> work towards: </w:t>
      </w:r>
    </w:p>
    <w:p w:rsidR="00BD0B53" w:rsidRPr="00F45EBB" w:rsidRDefault="00BD0B53" w:rsidP="00500FA4">
      <w:pPr>
        <w:pStyle w:val="ListParagraph"/>
        <w:numPr>
          <w:ilvl w:val="0"/>
          <w:numId w:val="11"/>
        </w:numPr>
        <w:autoSpaceDE w:val="0"/>
        <w:autoSpaceDN w:val="0"/>
        <w:adjustRightInd w:val="0"/>
        <w:spacing w:after="43"/>
        <w:ind w:right="1418"/>
        <w:jc w:val="both"/>
        <w:rPr>
          <w:rFonts w:ascii="Arial" w:hAnsi="Arial" w:cs="Arial"/>
          <w:color w:val="000000"/>
          <w:sz w:val="24"/>
          <w:szCs w:val="24"/>
        </w:rPr>
      </w:pPr>
      <w:r w:rsidRPr="00F45EBB">
        <w:rPr>
          <w:rFonts w:ascii="Arial" w:hAnsi="Arial" w:cs="Arial"/>
          <w:color w:val="000000"/>
          <w:sz w:val="24"/>
          <w:szCs w:val="24"/>
        </w:rPr>
        <w:t xml:space="preserve">the development of positive community attitudes and behaviours towards people with disability </w:t>
      </w:r>
    </w:p>
    <w:p w:rsidR="00BD0B53" w:rsidRPr="00F45EBB" w:rsidRDefault="00BD0B53" w:rsidP="00500FA4">
      <w:pPr>
        <w:pStyle w:val="ListParagraph"/>
        <w:numPr>
          <w:ilvl w:val="0"/>
          <w:numId w:val="11"/>
        </w:numPr>
        <w:autoSpaceDE w:val="0"/>
        <w:autoSpaceDN w:val="0"/>
        <w:adjustRightInd w:val="0"/>
        <w:spacing w:after="43"/>
        <w:ind w:right="1418"/>
        <w:jc w:val="both"/>
        <w:rPr>
          <w:rFonts w:ascii="Arial" w:hAnsi="Arial" w:cs="Arial"/>
          <w:color w:val="000000"/>
          <w:sz w:val="24"/>
          <w:szCs w:val="24"/>
        </w:rPr>
      </w:pPr>
      <w:r w:rsidRPr="00F45EBB">
        <w:rPr>
          <w:rFonts w:ascii="Arial" w:hAnsi="Arial" w:cs="Arial"/>
          <w:color w:val="000000"/>
          <w:sz w:val="24"/>
          <w:szCs w:val="24"/>
        </w:rPr>
        <w:t xml:space="preserve">the creation of more liveable communities for people </w:t>
      </w:r>
      <w:r>
        <w:rPr>
          <w:rFonts w:ascii="Arial" w:hAnsi="Arial" w:cs="Arial"/>
          <w:color w:val="000000"/>
          <w:sz w:val="24"/>
          <w:szCs w:val="24"/>
        </w:rPr>
        <w:t>with disability</w:t>
      </w:r>
    </w:p>
    <w:p w:rsidR="00BD0B53" w:rsidRDefault="00BD0B53" w:rsidP="00500FA4">
      <w:pPr>
        <w:pStyle w:val="ListParagraph"/>
        <w:numPr>
          <w:ilvl w:val="0"/>
          <w:numId w:val="11"/>
        </w:numPr>
        <w:autoSpaceDE w:val="0"/>
        <w:autoSpaceDN w:val="0"/>
        <w:adjustRightInd w:val="0"/>
        <w:spacing w:after="43"/>
        <w:ind w:right="1418"/>
        <w:jc w:val="both"/>
        <w:rPr>
          <w:rFonts w:ascii="Arial" w:hAnsi="Arial" w:cs="Arial"/>
          <w:color w:val="000000"/>
          <w:sz w:val="24"/>
          <w:szCs w:val="24"/>
        </w:rPr>
      </w:pPr>
      <w:r w:rsidRPr="00F45EBB">
        <w:rPr>
          <w:rFonts w:ascii="Arial" w:hAnsi="Arial" w:cs="Arial"/>
          <w:color w:val="000000"/>
          <w:sz w:val="24"/>
          <w:szCs w:val="24"/>
        </w:rPr>
        <w:t xml:space="preserve">the achievement of a higher rate of meaningful employment participation by people with disability through inclusive employment practices </w:t>
      </w:r>
    </w:p>
    <w:p w:rsidR="00BD0B53" w:rsidRPr="00BD0B53" w:rsidRDefault="00935699" w:rsidP="00500FA4">
      <w:pPr>
        <w:pStyle w:val="ListParagraph"/>
        <w:numPr>
          <w:ilvl w:val="0"/>
          <w:numId w:val="11"/>
        </w:numPr>
        <w:autoSpaceDE w:val="0"/>
        <w:autoSpaceDN w:val="0"/>
        <w:adjustRightInd w:val="0"/>
        <w:spacing w:after="43"/>
        <w:ind w:right="1418"/>
        <w:jc w:val="both"/>
        <w:rPr>
          <w:rFonts w:ascii="Arial" w:hAnsi="Arial" w:cs="Arial"/>
          <w:color w:val="000000"/>
          <w:sz w:val="24"/>
          <w:szCs w:val="24"/>
        </w:rPr>
      </w:pPr>
      <w:r>
        <w:rPr>
          <w:rFonts w:ascii="Arial" w:hAnsi="Arial" w:cs="Arial"/>
          <w:color w:val="000000"/>
          <w:sz w:val="24"/>
          <w:szCs w:val="24"/>
        </w:rPr>
        <w:t xml:space="preserve">more </w:t>
      </w:r>
      <w:r w:rsidR="00BD0B53" w:rsidRPr="00BD0B53">
        <w:rPr>
          <w:rFonts w:ascii="Arial" w:hAnsi="Arial" w:cs="Arial"/>
          <w:color w:val="000000"/>
          <w:sz w:val="24"/>
          <w:szCs w:val="24"/>
        </w:rPr>
        <w:t>equitable access to mainstream services for people with disability through better systems and processes.</w:t>
      </w:r>
    </w:p>
    <w:p w:rsidR="00BD0B53" w:rsidRDefault="00BD0B53" w:rsidP="00A43C3A">
      <w:pPr>
        <w:ind w:right="1418"/>
        <w:jc w:val="both"/>
        <w:rPr>
          <w:rFonts w:ascii="Arial" w:hAnsi="Arial" w:cs="Arial"/>
          <w:lang w:val="en-US"/>
        </w:rPr>
      </w:pPr>
    </w:p>
    <w:p w:rsidR="00EC2F6D" w:rsidRDefault="006A4A2E" w:rsidP="00A43C3A">
      <w:pPr>
        <w:ind w:right="1418"/>
        <w:jc w:val="both"/>
        <w:rPr>
          <w:rFonts w:ascii="Arial" w:hAnsi="Arial" w:cs="Arial"/>
          <w:lang w:val="en-US"/>
        </w:rPr>
      </w:pPr>
      <w:r>
        <w:rPr>
          <w:rFonts w:ascii="Arial" w:hAnsi="Arial" w:cs="Arial"/>
          <w:lang w:val="en-US"/>
        </w:rPr>
        <w:t>It includes actions, accompanied by timings, accountability, evaluation method and outcomes and will be implemented over the next two years.</w:t>
      </w:r>
    </w:p>
    <w:p w:rsidR="00017BFC" w:rsidRPr="004B1559" w:rsidRDefault="00017BFC" w:rsidP="00017BFC">
      <w:pPr>
        <w:jc w:val="both"/>
        <w:rPr>
          <w:rFonts w:ascii="Arial" w:hAnsi="Arial" w:cs="Arial"/>
        </w:rPr>
      </w:pPr>
    </w:p>
    <w:p w:rsidR="00017BFC" w:rsidRDefault="00017BFC" w:rsidP="00AB4B8E">
      <w:pPr>
        <w:autoSpaceDE w:val="0"/>
        <w:autoSpaceDN w:val="0"/>
        <w:adjustRightInd w:val="0"/>
        <w:spacing w:after="43"/>
        <w:ind w:right="1418"/>
        <w:jc w:val="both"/>
        <w:rPr>
          <w:rFonts w:ascii="Arial" w:hAnsi="Arial" w:cs="Arial"/>
          <w:i/>
          <w:color w:val="FF0000"/>
        </w:rPr>
        <w:sectPr w:rsidR="00017BFC" w:rsidSect="00BE11BD">
          <w:headerReference w:type="default" r:id="rId15"/>
          <w:footerReference w:type="default" r:id="rId16"/>
          <w:pgSz w:w="11906" w:h="16838" w:code="9"/>
          <w:pgMar w:top="1701" w:right="282" w:bottom="1134" w:left="1134" w:header="851" w:footer="425" w:gutter="0"/>
          <w:pgNumType w:start="1"/>
          <w:cols w:space="708"/>
          <w:docGrid w:linePitch="360"/>
        </w:sectPr>
      </w:pPr>
    </w:p>
    <w:p w:rsidR="00AB4B8E" w:rsidRDefault="00AB4B8E" w:rsidP="00AB4B8E">
      <w:pPr>
        <w:autoSpaceDE w:val="0"/>
        <w:autoSpaceDN w:val="0"/>
        <w:adjustRightInd w:val="0"/>
        <w:spacing w:after="43"/>
        <w:ind w:right="1418"/>
        <w:jc w:val="both"/>
        <w:rPr>
          <w:rFonts w:ascii="Arial" w:hAnsi="Arial" w:cs="Arial"/>
          <w:i/>
          <w:color w:val="FF0000"/>
        </w:rPr>
        <w:sectPr w:rsidR="00AB4B8E" w:rsidSect="00AB4B8E">
          <w:type w:val="continuous"/>
          <w:pgSz w:w="11906" w:h="16838" w:code="9"/>
          <w:pgMar w:top="1701" w:right="282" w:bottom="1134" w:left="1134" w:header="851" w:footer="425" w:gutter="0"/>
          <w:pgNumType w:start="1"/>
          <w:cols w:space="708"/>
          <w:docGrid w:linePitch="360"/>
        </w:sectPr>
      </w:pPr>
    </w:p>
    <w:p w:rsidR="00AB4B8E" w:rsidRDefault="00AB4B8E" w:rsidP="00AB4B8E">
      <w:pPr>
        <w:autoSpaceDE w:val="0"/>
        <w:autoSpaceDN w:val="0"/>
        <w:adjustRightInd w:val="0"/>
        <w:spacing w:after="43"/>
        <w:ind w:right="1418"/>
        <w:jc w:val="both"/>
        <w:rPr>
          <w:rFonts w:ascii="Arial" w:hAnsi="Arial" w:cs="Arial"/>
          <w:i/>
          <w:color w:val="FF0000"/>
        </w:rPr>
        <w:sectPr w:rsidR="00AB4B8E" w:rsidSect="00AB4B8E">
          <w:type w:val="continuous"/>
          <w:pgSz w:w="11906" w:h="16838" w:code="9"/>
          <w:pgMar w:top="1701" w:right="282" w:bottom="1134" w:left="1134" w:header="851" w:footer="425" w:gutter="0"/>
          <w:pgNumType w:start="1"/>
          <w:cols w:space="708"/>
          <w:docGrid w:linePitch="360"/>
        </w:sectPr>
      </w:pPr>
    </w:p>
    <w:p w:rsidR="00AE1A75" w:rsidRPr="00AE1A75" w:rsidRDefault="008C0D1F" w:rsidP="008C0D1F">
      <w:pPr>
        <w:rPr>
          <w:rFonts w:ascii="Arial" w:hAnsi="Arial" w:cs="Arial"/>
          <w:b/>
          <w:color w:val="548DD4" w:themeColor="text2" w:themeTint="99"/>
          <w:sz w:val="32"/>
          <w:szCs w:val="32"/>
        </w:rPr>
      </w:pPr>
      <w:r>
        <w:rPr>
          <w:rStyle w:val="Heading2Char"/>
          <w:rFonts w:ascii="Arial" w:hAnsi="Arial"/>
          <w:color w:val="548DD4" w:themeColor="text2" w:themeTint="99"/>
          <w:sz w:val="40"/>
        </w:rPr>
        <w:t>Our Detailed Inclusion Actions</w:t>
      </w:r>
    </w:p>
    <w:tbl>
      <w:tblPr>
        <w:tblStyle w:val="TableGrid"/>
        <w:tblW w:w="14596" w:type="dxa"/>
        <w:tblLook w:val="04A0" w:firstRow="1" w:lastRow="0" w:firstColumn="1" w:lastColumn="0" w:noHBand="0" w:noVBand="1"/>
        <w:tblCaption w:val="Table - Our Disability Inclusion Actions"/>
      </w:tblPr>
      <w:tblGrid>
        <w:gridCol w:w="3578"/>
        <w:gridCol w:w="3578"/>
        <w:gridCol w:w="3578"/>
        <w:gridCol w:w="3862"/>
      </w:tblGrid>
      <w:tr w:rsidR="00AB4B8E" w:rsidRPr="00017BFC" w:rsidTr="008C0D1F">
        <w:trPr>
          <w:tblHeader/>
        </w:trPr>
        <w:tc>
          <w:tcPr>
            <w:tcW w:w="3578" w:type="dxa"/>
            <w:shd w:val="clear" w:color="auto" w:fill="8064A2" w:themeFill="accent4"/>
          </w:tcPr>
          <w:p w:rsidR="00AB4B8E" w:rsidRPr="00017BFC" w:rsidRDefault="00AB4B8E" w:rsidP="00AB4B8E">
            <w:pPr>
              <w:spacing w:line="240" w:lineRule="auto"/>
              <w:jc w:val="center"/>
              <w:rPr>
                <w:rFonts w:ascii="Arial" w:hAnsi="Arial" w:cs="Arial"/>
                <w:b/>
              </w:rPr>
            </w:pPr>
            <w:r w:rsidRPr="00017BFC">
              <w:rPr>
                <w:rFonts w:ascii="Arial" w:hAnsi="Arial" w:cs="Arial"/>
                <w:b/>
              </w:rPr>
              <w:t>Liveable Communities</w:t>
            </w:r>
          </w:p>
        </w:tc>
        <w:tc>
          <w:tcPr>
            <w:tcW w:w="3578" w:type="dxa"/>
            <w:shd w:val="clear" w:color="auto" w:fill="FF0000"/>
          </w:tcPr>
          <w:p w:rsidR="00AB4B8E" w:rsidRPr="00017BFC" w:rsidRDefault="00AB4B8E" w:rsidP="00AB4B8E">
            <w:pPr>
              <w:spacing w:line="240" w:lineRule="auto"/>
              <w:jc w:val="center"/>
              <w:rPr>
                <w:rFonts w:ascii="Arial" w:hAnsi="Arial" w:cs="Arial"/>
                <w:b/>
              </w:rPr>
            </w:pPr>
            <w:r w:rsidRPr="00017BFC">
              <w:rPr>
                <w:rFonts w:ascii="Arial" w:hAnsi="Arial" w:cs="Arial"/>
                <w:b/>
              </w:rPr>
              <w:t>Attitudes and Behaviours</w:t>
            </w:r>
          </w:p>
        </w:tc>
        <w:tc>
          <w:tcPr>
            <w:tcW w:w="3578" w:type="dxa"/>
            <w:shd w:val="clear" w:color="auto" w:fill="FFFF00"/>
          </w:tcPr>
          <w:p w:rsidR="00AB4B8E" w:rsidRPr="00017BFC" w:rsidRDefault="00AB4B8E" w:rsidP="00AB4B8E">
            <w:pPr>
              <w:spacing w:line="240" w:lineRule="auto"/>
              <w:jc w:val="center"/>
              <w:rPr>
                <w:rFonts w:ascii="Arial" w:hAnsi="Arial" w:cs="Arial"/>
                <w:b/>
              </w:rPr>
            </w:pPr>
            <w:r w:rsidRPr="00017BFC">
              <w:rPr>
                <w:rFonts w:ascii="Arial" w:hAnsi="Arial" w:cs="Arial"/>
                <w:b/>
              </w:rPr>
              <w:t>Employment</w:t>
            </w:r>
          </w:p>
        </w:tc>
        <w:tc>
          <w:tcPr>
            <w:tcW w:w="3862" w:type="dxa"/>
            <w:shd w:val="clear" w:color="auto" w:fill="4F6228" w:themeFill="accent3" w:themeFillShade="80"/>
          </w:tcPr>
          <w:p w:rsidR="00AB4B8E" w:rsidRPr="00017BFC" w:rsidRDefault="00AB4B8E" w:rsidP="00AB4B8E">
            <w:pPr>
              <w:spacing w:line="240" w:lineRule="auto"/>
              <w:jc w:val="center"/>
              <w:rPr>
                <w:rFonts w:ascii="Arial" w:hAnsi="Arial" w:cs="Arial"/>
                <w:b/>
              </w:rPr>
            </w:pPr>
            <w:r w:rsidRPr="00017BFC">
              <w:rPr>
                <w:rFonts w:ascii="Arial" w:hAnsi="Arial" w:cs="Arial"/>
                <w:b/>
              </w:rPr>
              <w:t>Systems and Processes</w:t>
            </w:r>
          </w:p>
        </w:tc>
      </w:tr>
      <w:tr w:rsidR="00AB4B8E" w:rsidRPr="00017BFC" w:rsidTr="008C0D1F">
        <w:tc>
          <w:tcPr>
            <w:tcW w:w="3578" w:type="dxa"/>
            <w:vAlign w:val="center"/>
          </w:tcPr>
          <w:p w:rsidR="00AB4B8E" w:rsidRPr="00017BFC" w:rsidRDefault="00AB4B8E" w:rsidP="008C0D1F">
            <w:pPr>
              <w:pStyle w:val="CommentText"/>
              <w:tabs>
                <w:tab w:val="left" w:pos="284"/>
              </w:tabs>
              <w:spacing w:before="120" w:after="120" w:line="240" w:lineRule="auto"/>
              <w:rPr>
                <w:rFonts w:ascii="Arial" w:eastAsia="Times New Roman" w:hAnsi="Arial" w:cs="Arial"/>
                <w:color w:val="000000"/>
                <w:lang w:eastAsia="en-AU"/>
              </w:rPr>
            </w:pPr>
            <w:r w:rsidRPr="00017BFC">
              <w:rPr>
                <w:rFonts w:ascii="Arial" w:eastAsia="Times New Roman" w:hAnsi="Arial" w:cs="Arial"/>
                <w:color w:val="000000"/>
                <w:lang w:eastAsia="en-AU"/>
              </w:rPr>
              <w:t>To increase participation of people with disability in all aspects of community life, through targeted   approaches to address barriers in housing, learning, transport, health &amp; well-being.</w:t>
            </w:r>
          </w:p>
        </w:tc>
        <w:tc>
          <w:tcPr>
            <w:tcW w:w="3578" w:type="dxa"/>
            <w:vAlign w:val="center"/>
          </w:tcPr>
          <w:p w:rsidR="00AB4B8E" w:rsidRPr="00017BFC" w:rsidRDefault="00AB4B8E" w:rsidP="008C0D1F">
            <w:pPr>
              <w:pStyle w:val="CommentText"/>
              <w:tabs>
                <w:tab w:val="left" w:pos="284"/>
              </w:tabs>
              <w:spacing w:before="120" w:after="120" w:line="240" w:lineRule="auto"/>
              <w:rPr>
                <w:rFonts w:ascii="Arial" w:eastAsia="Times New Roman" w:hAnsi="Arial" w:cs="Arial"/>
                <w:color w:val="000000"/>
                <w:lang w:eastAsia="en-AU"/>
              </w:rPr>
            </w:pPr>
            <w:r w:rsidRPr="00017BFC">
              <w:rPr>
                <w:rFonts w:ascii="Arial" w:eastAsia="Times New Roman" w:hAnsi="Arial" w:cs="Arial"/>
                <w:color w:val="000000"/>
                <w:lang w:eastAsia="en-AU"/>
              </w:rPr>
              <w:t>To build community awareness of the rights and abilities of people with disability, and to support the development of positive attitudes and behaviour towards people with disability.</w:t>
            </w:r>
          </w:p>
        </w:tc>
        <w:tc>
          <w:tcPr>
            <w:tcW w:w="3578" w:type="dxa"/>
            <w:vAlign w:val="center"/>
          </w:tcPr>
          <w:p w:rsidR="00AB4B8E" w:rsidRPr="00017BFC" w:rsidRDefault="00AB4B8E" w:rsidP="008C0D1F">
            <w:pPr>
              <w:pStyle w:val="CommentText"/>
              <w:spacing w:before="120" w:after="120" w:line="240" w:lineRule="auto"/>
              <w:rPr>
                <w:rFonts w:ascii="Arial" w:eastAsia="Times New Roman" w:hAnsi="Arial" w:cs="Arial"/>
                <w:color w:val="000000"/>
                <w:lang w:eastAsia="en-AU"/>
              </w:rPr>
            </w:pPr>
            <w:r w:rsidRPr="00017BFC">
              <w:rPr>
                <w:rFonts w:ascii="Arial" w:eastAsia="Times New Roman" w:hAnsi="Arial" w:cs="Arial"/>
                <w:color w:val="000000"/>
                <w:lang w:eastAsia="en-AU"/>
              </w:rPr>
              <w:t>To increase the number of people with disability in meaningful employment, thereby enabling people with disability to plan for their future and exercise choice and control as a result of economic security.</w:t>
            </w:r>
          </w:p>
        </w:tc>
        <w:tc>
          <w:tcPr>
            <w:tcW w:w="3862" w:type="dxa"/>
            <w:vAlign w:val="center"/>
          </w:tcPr>
          <w:p w:rsidR="00AB4B8E" w:rsidRPr="00017BFC" w:rsidRDefault="00AB4B8E" w:rsidP="008C0D1F">
            <w:pPr>
              <w:pStyle w:val="CommentText"/>
              <w:spacing w:before="120" w:after="120" w:line="240" w:lineRule="auto"/>
              <w:rPr>
                <w:rFonts w:ascii="Arial" w:eastAsia="Times New Roman" w:hAnsi="Arial" w:cs="Arial"/>
                <w:color w:val="000000"/>
                <w:lang w:eastAsia="en-AU"/>
              </w:rPr>
            </w:pPr>
            <w:r w:rsidRPr="00017BFC">
              <w:rPr>
                <w:rFonts w:ascii="Arial" w:eastAsia="Times New Roman" w:hAnsi="Arial" w:cs="Arial"/>
                <w:color w:val="000000"/>
                <w:lang w:eastAsia="en-AU"/>
              </w:rPr>
              <w:t>To ensure that people with disability are able to make informed decisions about available services and to easily and efficiently access mainstream government services and other opportunities.</w:t>
            </w:r>
          </w:p>
        </w:tc>
      </w:tr>
      <w:tr w:rsidR="00AB4B8E" w:rsidRPr="00017BFC" w:rsidTr="00017BFC">
        <w:tc>
          <w:tcPr>
            <w:tcW w:w="3578" w:type="dxa"/>
          </w:tcPr>
          <w:p w:rsidR="00AB4B8E" w:rsidRPr="00017BFC" w:rsidRDefault="00AB4B8E" w:rsidP="00017BFC">
            <w:pPr>
              <w:pStyle w:val="NoSpacing"/>
              <w:numPr>
                <w:ilvl w:val="0"/>
                <w:numId w:val="16"/>
              </w:numPr>
              <w:spacing w:line="240" w:lineRule="auto"/>
              <w:ind w:left="284" w:hanging="284"/>
              <w:rPr>
                <w:rFonts w:ascii="Arial" w:eastAsia="Times New Roman" w:hAnsi="Arial" w:cs="Arial"/>
                <w:color w:val="000000"/>
                <w:sz w:val="20"/>
                <w:szCs w:val="20"/>
                <w:lang w:eastAsia="en-AU"/>
              </w:rPr>
            </w:pPr>
            <w:r w:rsidRPr="00017BFC">
              <w:rPr>
                <w:rFonts w:ascii="Arial" w:eastAsia="Times New Roman" w:hAnsi="Arial" w:cs="Arial"/>
                <w:color w:val="000000"/>
                <w:sz w:val="20"/>
                <w:szCs w:val="20"/>
                <w:lang w:eastAsia="en-AU"/>
              </w:rPr>
              <w:t xml:space="preserve">Ensure all premises are accessible and hazard free for all customers and employees </w:t>
            </w:r>
          </w:p>
          <w:p w:rsidR="00AB4B8E" w:rsidRPr="00017BFC" w:rsidRDefault="00AB4B8E" w:rsidP="00017BFC">
            <w:pPr>
              <w:pStyle w:val="NoSpacing"/>
              <w:numPr>
                <w:ilvl w:val="0"/>
                <w:numId w:val="16"/>
              </w:numPr>
              <w:spacing w:line="240" w:lineRule="auto"/>
              <w:ind w:left="284" w:hanging="284"/>
              <w:rPr>
                <w:rFonts w:ascii="Arial" w:eastAsia="Times New Roman" w:hAnsi="Arial" w:cs="Arial"/>
                <w:color w:val="000000"/>
                <w:sz w:val="20"/>
                <w:szCs w:val="20"/>
                <w:lang w:eastAsia="en-AU"/>
              </w:rPr>
            </w:pPr>
            <w:r w:rsidRPr="00017BFC">
              <w:rPr>
                <w:rFonts w:ascii="Arial" w:eastAsia="Times New Roman" w:hAnsi="Arial" w:cs="Arial"/>
                <w:color w:val="000000"/>
                <w:sz w:val="20"/>
                <w:szCs w:val="20"/>
                <w:lang w:eastAsia="en-AU"/>
              </w:rPr>
              <w:t>Ensure all events and training venues are accessible for  all employees</w:t>
            </w:r>
          </w:p>
          <w:p w:rsidR="00AB4B8E" w:rsidRPr="00017BFC" w:rsidRDefault="00AB4B8E" w:rsidP="00017BFC">
            <w:pPr>
              <w:pStyle w:val="NoSpacing"/>
              <w:numPr>
                <w:ilvl w:val="0"/>
                <w:numId w:val="16"/>
              </w:numPr>
              <w:spacing w:line="240" w:lineRule="auto"/>
              <w:ind w:left="284" w:hanging="284"/>
              <w:rPr>
                <w:rFonts w:ascii="Arial" w:eastAsia="Times New Roman" w:hAnsi="Arial" w:cs="Arial"/>
                <w:color w:val="000000"/>
                <w:sz w:val="20"/>
                <w:szCs w:val="20"/>
                <w:lang w:eastAsia="en-AU"/>
              </w:rPr>
            </w:pPr>
            <w:r w:rsidRPr="00017BFC">
              <w:rPr>
                <w:rFonts w:ascii="Arial" w:eastAsia="Times New Roman" w:hAnsi="Arial" w:cs="Arial"/>
                <w:color w:val="000000"/>
                <w:sz w:val="20"/>
                <w:szCs w:val="20"/>
                <w:lang w:eastAsia="en-AU"/>
              </w:rPr>
              <w:t xml:space="preserve">Deliver Accessible services </w:t>
            </w:r>
          </w:p>
          <w:p w:rsidR="00AB4B8E" w:rsidRPr="00017BFC" w:rsidRDefault="00AB4B8E" w:rsidP="00017BFC">
            <w:pPr>
              <w:pStyle w:val="NoSpacing"/>
              <w:numPr>
                <w:ilvl w:val="0"/>
                <w:numId w:val="16"/>
              </w:numPr>
              <w:spacing w:line="240" w:lineRule="auto"/>
              <w:ind w:left="284" w:hanging="284"/>
              <w:rPr>
                <w:rFonts w:ascii="Arial" w:eastAsia="Times New Roman" w:hAnsi="Arial" w:cs="Arial"/>
                <w:color w:val="000000"/>
                <w:sz w:val="20"/>
                <w:szCs w:val="20"/>
                <w:lang w:eastAsia="en-AU"/>
              </w:rPr>
            </w:pPr>
            <w:r w:rsidRPr="00017BFC">
              <w:rPr>
                <w:rFonts w:ascii="Arial" w:eastAsia="Times New Roman" w:hAnsi="Arial" w:cs="Arial"/>
                <w:color w:val="000000"/>
                <w:sz w:val="20"/>
                <w:szCs w:val="20"/>
                <w:lang w:eastAsia="en-AU"/>
              </w:rPr>
              <w:t>Deliver disability-friendly</w:t>
            </w:r>
          </w:p>
          <w:p w:rsidR="00AB4B8E" w:rsidRPr="00017BFC" w:rsidRDefault="00AB4B8E" w:rsidP="00017BFC">
            <w:pPr>
              <w:pStyle w:val="NoSpacing"/>
              <w:numPr>
                <w:ilvl w:val="0"/>
                <w:numId w:val="16"/>
              </w:numPr>
              <w:spacing w:line="240" w:lineRule="auto"/>
              <w:ind w:left="284" w:hanging="284"/>
              <w:rPr>
                <w:rFonts w:ascii="Arial" w:eastAsia="Times New Roman" w:hAnsi="Arial" w:cs="Arial"/>
                <w:color w:val="000000"/>
                <w:sz w:val="20"/>
                <w:szCs w:val="20"/>
                <w:lang w:eastAsia="en-AU"/>
              </w:rPr>
            </w:pPr>
            <w:r w:rsidRPr="00017BFC">
              <w:rPr>
                <w:rFonts w:ascii="Arial" w:eastAsia="Times New Roman" w:hAnsi="Arial" w:cs="Arial"/>
                <w:color w:val="000000"/>
                <w:sz w:val="20"/>
                <w:szCs w:val="20"/>
                <w:lang w:eastAsia="en-AU"/>
              </w:rPr>
              <w:t xml:space="preserve">Customer service </w:t>
            </w:r>
          </w:p>
          <w:p w:rsidR="00017BFC" w:rsidRDefault="00AB4B8E" w:rsidP="00017BFC">
            <w:pPr>
              <w:pStyle w:val="NoSpacing"/>
              <w:numPr>
                <w:ilvl w:val="0"/>
                <w:numId w:val="16"/>
              </w:numPr>
              <w:spacing w:line="240" w:lineRule="auto"/>
              <w:ind w:left="284" w:hanging="284"/>
              <w:rPr>
                <w:rFonts w:ascii="Arial" w:eastAsia="Times New Roman" w:hAnsi="Arial" w:cs="Arial"/>
                <w:color w:val="000000"/>
                <w:sz w:val="20"/>
                <w:szCs w:val="20"/>
                <w:lang w:eastAsia="en-AU"/>
              </w:rPr>
            </w:pPr>
            <w:r w:rsidRPr="00017BFC">
              <w:rPr>
                <w:rFonts w:ascii="Arial" w:eastAsia="Times New Roman" w:hAnsi="Arial" w:cs="Arial"/>
                <w:color w:val="000000"/>
                <w:sz w:val="20"/>
                <w:szCs w:val="20"/>
                <w:lang w:eastAsia="en-AU"/>
              </w:rPr>
              <w:t>Consider accessibility  at development stage for all new services</w:t>
            </w:r>
          </w:p>
          <w:p w:rsidR="00017BFC" w:rsidRDefault="00017BFC" w:rsidP="00017BFC">
            <w:pPr>
              <w:pStyle w:val="NoSpacing"/>
              <w:spacing w:line="240" w:lineRule="auto"/>
              <w:rPr>
                <w:rFonts w:ascii="Arial" w:eastAsia="Times New Roman" w:hAnsi="Arial" w:cs="Arial"/>
                <w:color w:val="000000"/>
                <w:sz w:val="20"/>
                <w:szCs w:val="20"/>
                <w:lang w:eastAsia="en-AU"/>
              </w:rPr>
            </w:pPr>
          </w:p>
          <w:p w:rsidR="00AB4B8E" w:rsidRPr="00017BFC" w:rsidRDefault="00AB4B8E" w:rsidP="00017BFC">
            <w:pPr>
              <w:spacing w:line="240" w:lineRule="auto"/>
              <w:rPr>
                <w:rFonts w:ascii="Arial" w:hAnsi="Arial" w:cs="Arial"/>
                <w:b/>
                <w:color w:val="000000"/>
                <w:sz w:val="20"/>
                <w:szCs w:val="20"/>
              </w:rPr>
            </w:pPr>
            <w:r w:rsidRPr="00017BFC">
              <w:rPr>
                <w:rFonts w:ascii="Arial" w:hAnsi="Arial" w:cs="Arial"/>
                <w:b/>
                <w:color w:val="000000"/>
                <w:sz w:val="20"/>
                <w:szCs w:val="20"/>
              </w:rPr>
              <w:t>Success Measures</w:t>
            </w:r>
          </w:p>
          <w:p w:rsidR="00AB4B8E" w:rsidRPr="00017BFC" w:rsidRDefault="00AB4B8E" w:rsidP="00017BFC">
            <w:pPr>
              <w:pStyle w:val="ListParagraph"/>
              <w:numPr>
                <w:ilvl w:val="0"/>
                <w:numId w:val="16"/>
              </w:numPr>
              <w:spacing w:line="240" w:lineRule="auto"/>
              <w:ind w:left="284" w:hanging="284"/>
              <w:rPr>
                <w:rFonts w:ascii="Arial" w:eastAsia="Times New Roman" w:hAnsi="Arial" w:cs="Arial"/>
                <w:color w:val="000000"/>
                <w:sz w:val="20"/>
                <w:szCs w:val="20"/>
                <w:lang w:eastAsia="en-AU"/>
              </w:rPr>
            </w:pPr>
            <w:r w:rsidRPr="00017BFC">
              <w:rPr>
                <w:rFonts w:ascii="Arial" w:eastAsia="Times New Roman" w:hAnsi="Arial" w:cs="Arial"/>
                <w:color w:val="000000"/>
                <w:sz w:val="20"/>
                <w:szCs w:val="20"/>
                <w:lang w:eastAsia="en-AU"/>
              </w:rPr>
              <w:t>Audits completed and barriers removed in all premises</w:t>
            </w:r>
          </w:p>
          <w:p w:rsidR="00AB4B8E" w:rsidRPr="00017BFC" w:rsidRDefault="00AB4B8E" w:rsidP="00017BFC">
            <w:pPr>
              <w:pStyle w:val="ListParagraph"/>
              <w:numPr>
                <w:ilvl w:val="0"/>
                <w:numId w:val="16"/>
              </w:numPr>
              <w:spacing w:line="240" w:lineRule="auto"/>
              <w:ind w:left="284" w:hanging="284"/>
              <w:rPr>
                <w:rFonts w:ascii="Arial" w:eastAsia="Times New Roman" w:hAnsi="Arial" w:cs="Arial"/>
                <w:color w:val="000000"/>
                <w:sz w:val="20"/>
                <w:szCs w:val="20"/>
                <w:lang w:eastAsia="en-AU"/>
              </w:rPr>
            </w:pPr>
            <w:r w:rsidRPr="00017BFC">
              <w:rPr>
                <w:rFonts w:ascii="Arial" w:eastAsia="Times New Roman" w:hAnsi="Arial" w:cs="Arial"/>
                <w:color w:val="000000"/>
                <w:sz w:val="20"/>
                <w:szCs w:val="20"/>
                <w:lang w:eastAsia="en-AU"/>
              </w:rPr>
              <w:t>Positive outcomes from evaluations of services and customer service by “mystery shoppers</w:t>
            </w:r>
            <w:r w:rsidR="00017BFC" w:rsidRPr="00017BFC">
              <w:rPr>
                <w:rFonts w:ascii="Arial" w:eastAsia="Times New Roman" w:hAnsi="Arial" w:cs="Arial"/>
                <w:color w:val="000000"/>
                <w:sz w:val="20"/>
                <w:szCs w:val="20"/>
                <w:lang w:eastAsia="en-AU"/>
              </w:rPr>
              <w:t>”</w:t>
            </w:r>
            <w:r w:rsidRPr="00017BFC">
              <w:rPr>
                <w:rFonts w:ascii="Arial" w:eastAsia="Times New Roman" w:hAnsi="Arial" w:cs="Arial"/>
                <w:color w:val="000000"/>
                <w:sz w:val="20"/>
                <w:szCs w:val="20"/>
                <w:lang w:eastAsia="en-AU"/>
              </w:rPr>
              <w:t>.</w:t>
            </w:r>
          </w:p>
        </w:tc>
        <w:tc>
          <w:tcPr>
            <w:tcW w:w="3578" w:type="dxa"/>
          </w:tcPr>
          <w:p w:rsidR="00AB4B8E" w:rsidRPr="00017BFC" w:rsidRDefault="00AB4B8E" w:rsidP="00017BFC">
            <w:pPr>
              <w:pStyle w:val="NoSpacing"/>
              <w:numPr>
                <w:ilvl w:val="0"/>
                <w:numId w:val="16"/>
              </w:numPr>
              <w:spacing w:line="240" w:lineRule="auto"/>
              <w:ind w:left="284" w:hanging="284"/>
              <w:rPr>
                <w:rFonts w:ascii="Arial" w:eastAsia="Times New Roman" w:hAnsi="Arial" w:cs="Arial"/>
                <w:color w:val="000000"/>
                <w:sz w:val="20"/>
                <w:szCs w:val="20"/>
                <w:lang w:eastAsia="en-AU"/>
              </w:rPr>
            </w:pPr>
            <w:r w:rsidRPr="00017BFC">
              <w:rPr>
                <w:rFonts w:ascii="Arial" w:eastAsia="Times New Roman" w:hAnsi="Arial" w:cs="Arial"/>
                <w:color w:val="000000"/>
                <w:sz w:val="20"/>
                <w:szCs w:val="20"/>
                <w:lang w:eastAsia="en-AU"/>
              </w:rPr>
              <w:t>Senior Leadership commit to an inclusive and accessible workplace</w:t>
            </w:r>
          </w:p>
          <w:p w:rsidR="00AB4B8E" w:rsidRPr="00017BFC" w:rsidRDefault="00AB4B8E" w:rsidP="00017BFC">
            <w:pPr>
              <w:pStyle w:val="NoSpacing"/>
              <w:numPr>
                <w:ilvl w:val="0"/>
                <w:numId w:val="16"/>
              </w:numPr>
              <w:spacing w:line="240" w:lineRule="auto"/>
              <w:ind w:left="284" w:hanging="284"/>
              <w:rPr>
                <w:rFonts w:ascii="Arial" w:eastAsia="Times New Roman" w:hAnsi="Arial" w:cs="Arial"/>
                <w:color w:val="000000"/>
                <w:sz w:val="20"/>
                <w:szCs w:val="20"/>
                <w:lang w:eastAsia="en-AU"/>
              </w:rPr>
            </w:pPr>
            <w:r w:rsidRPr="00017BFC">
              <w:rPr>
                <w:rFonts w:ascii="Arial" w:eastAsia="Times New Roman" w:hAnsi="Arial" w:cs="Arial"/>
                <w:color w:val="000000"/>
                <w:sz w:val="20"/>
                <w:szCs w:val="20"/>
                <w:lang w:eastAsia="en-AU"/>
              </w:rPr>
              <w:t xml:space="preserve">Communicate progress on actions </w:t>
            </w:r>
          </w:p>
          <w:p w:rsidR="00AB4B8E" w:rsidRPr="00017BFC" w:rsidRDefault="00AB4B8E" w:rsidP="00017BFC">
            <w:pPr>
              <w:pStyle w:val="NoSpacing"/>
              <w:numPr>
                <w:ilvl w:val="0"/>
                <w:numId w:val="16"/>
              </w:numPr>
              <w:spacing w:line="240" w:lineRule="auto"/>
              <w:ind w:left="284" w:hanging="284"/>
              <w:rPr>
                <w:rFonts w:ascii="Arial" w:eastAsia="Times New Roman" w:hAnsi="Arial" w:cs="Arial"/>
                <w:color w:val="000000"/>
                <w:sz w:val="20"/>
                <w:szCs w:val="20"/>
                <w:lang w:eastAsia="en-AU"/>
              </w:rPr>
            </w:pPr>
            <w:r w:rsidRPr="00017BFC">
              <w:rPr>
                <w:rFonts w:ascii="Arial" w:eastAsia="Times New Roman" w:hAnsi="Arial" w:cs="Arial"/>
                <w:color w:val="000000"/>
                <w:sz w:val="20"/>
                <w:szCs w:val="20"/>
                <w:lang w:eastAsia="en-AU"/>
              </w:rPr>
              <w:t>Communicate disability relat</w:t>
            </w:r>
            <w:r w:rsidR="00017BFC" w:rsidRPr="00017BFC">
              <w:rPr>
                <w:rFonts w:ascii="Arial" w:eastAsia="Times New Roman" w:hAnsi="Arial" w:cs="Arial"/>
                <w:color w:val="000000"/>
                <w:sz w:val="20"/>
                <w:szCs w:val="20"/>
                <w:lang w:eastAsia="en-AU"/>
              </w:rPr>
              <w:t>ed information across the d</w:t>
            </w:r>
            <w:r w:rsidRPr="00017BFC">
              <w:rPr>
                <w:rFonts w:ascii="Arial" w:eastAsia="Times New Roman" w:hAnsi="Arial" w:cs="Arial"/>
                <w:color w:val="000000"/>
                <w:sz w:val="20"/>
                <w:szCs w:val="20"/>
                <w:lang w:eastAsia="en-AU"/>
              </w:rPr>
              <w:t>epartment</w:t>
            </w:r>
          </w:p>
          <w:p w:rsidR="00AB4B8E" w:rsidRPr="00017BFC" w:rsidRDefault="00AB4B8E" w:rsidP="00017BFC">
            <w:pPr>
              <w:pStyle w:val="NoSpacing"/>
              <w:numPr>
                <w:ilvl w:val="0"/>
                <w:numId w:val="16"/>
              </w:numPr>
              <w:spacing w:line="240" w:lineRule="auto"/>
              <w:ind w:left="284" w:hanging="284"/>
              <w:rPr>
                <w:rFonts w:ascii="Arial" w:eastAsia="Times New Roman" w:hAnsi="Arial" w:cs="Arial"/>
                <w:color w:val="000000"/>
                <w:sz w:val="20"/>
                <w:szCs w:val="20"/>
                <w:lang w:eastAsia="en-AU"/>
              </w:rPr>
            </w:pPr>
            <w:r w:rsidRPr="00017BFC">
              <w:rPr>
                <w:rFonts w:ascii="Arial" w:eastAsia="Times New Roman" w:hAnsi="Arial" w:cs="Arial"/>
                <w:color w:val="000000"/>
                <w:sz w:val="20"/>
                <w:szCs w:val="20"/>
                <w:lang w:eastAsia="en-AU"/>
              </w:rPr>
              <w:t xml:space="preserve">Enhance disability awareness and build disability confidence </w:t>
            </w:r>
          </w:p>
          <w:p w:rsidR="00AB4B8E" w:rsidRDefault="00AB4B8E" w:rsidP="00017BFC">
            <w:pPr>
              <w:pStyle w:val="NoSpacing"/>
              <w:numPr>
                <w:ilvl w:val="0"/>
                <w:numId w:val="16"/>
              </w:numPr>
              <w:spacing w:line="240" w:lineRule="auto"/>
              <w:ind w:left="284" w:hanging="284"/>
              <w:rPr>
                <w:rFonts w:ascii="Arial" w:eastAsia="Times New Roman" w:hAnsi="Arial" w:cs="Arial"/>
                <w:color w:val="000000"/>
                <w:sz w:val="20"/>
                <w:szCs w:val="20"/>
                <w:lang w:eastAsia="en-AU"/>
              </w:rPr>
            </w:pPr>
            <w:r w:rsidRPr="00017BFC">
              <w:rPr>
                <w:rFonts w:ascii="Arial" w:eastAsia="Times New Roman" w:hAnsi="Arial" w:cs="Arial"/>
                <w:color w:val="000000"/>
                <w:sz w:val="20"/>
                <w:szCs w:val="20"/>
                <w:lang w:eastAsia="en-AU"/>
              </w:rPr>
              <w:t>Enhance mental health awareness</w:t>
            </w:r>
          </w:p>
          <w:p w:rsidR="00017BFC" w:rsidRDefault="00017BFC" w:rsidP="00017BFC">
            <w:pPr>
              <w:pStyle w:val="NoSpacing"/>
              <w:spacing w:line="240" w:lineRule="auto"/>
              <w:rPr>
                <w:rFonts w:ascii="Arial" w:eastAsia="Times New Roman" w:hAnsi="Arial" w:cs="Arial"/>
                <w:color w:val="000000"/>
                <w:sz w:val="20"/>
                <w:szCs w:val="20"/>
                <w:lang w:eastAsia="en-AU"/>
              </w:rPr>
            </w:pPr>
          </w:p>
          <w:p w:rsidR="00017BFC" w:rsidRDefault="00017BFC" w:rsidP="00017BFC">
            <w:pPr>
              <w:pStyle w:val="NoSpacing"/>
              <w:spacing w:line="240" w:lineRule="auto"/>
              <w:rPr>
                <w:rFonts w:ascii="Arial" w:eastAsia="Times New Roman" w:hAnsi="Arial" w:cs="Arial"/>
                <w:color w:val="000000"/>
                <w:sz w:val="20"/>
                <w:szCs w:val="20"/>
                <w:lang w:eastAsia="en-AU"/>
              </w:rPr>
            </w:pPr>
          </w:p>
          <w:p w:rsidR="00017BFC" w:rsidRPr="00017BFC" w:rsidRDefault="00017BFC" w:rsidP="00017BFC">
            <w:pPr>
              <w:pStyle w:val="NoSpacing"/>
              <w:spacing w:line="240" w:lineRule="auto"/>
              <w:rPr>
                <w:rFonts w:ascii="Arial" w:eastAsia="Times New Roman" w:hAnsi="Arial" w:cs="Arial"/>
                <w:color w:val="000000"/>
                <w:sz w:val="20"/>
                <w:szCs w:val="20"/>
                <w:lang w:eastAsia="en-AU"/>
              </w:rPr>
            </w:pPr>
          </w:p>
          <w:p w:rsidR="00AB4B8E" w:rsidRPr="00017BFC" w:rsidRDefault="00AB4B8E" w:rsidP="00017BFC">
            <w:pPr>
              <w:spacing w:line="240" w:lineRule="auto"/>
              <w:rPr>
                <w:rFonts w:ascii="Arial" w:hAnsi="Arial" w:cs="Arial"/>
                <w:b/>
                <w:color w:val="000000"/>
                <w:sz w:val="20"/>
                <w:szCs w:val="20"/>
              </w:rPr>
            </w:pPr>
            <w:r w:rsidRPr="00017BFC">
              <w:rPr>
                <w:rFonts w:ascii="Arial" w:hAnsi="Arial" w:cs="Arial"/>
                <w:b/>
                <w:color w:val="000000"/>
                <w:sz w:val="20"/>
                <w:szCs w:val="20"/>
              </w:rPr>
              <w:t>Success Measures</w:t>
            </w:r>
          </w:p>
          <w:p w:rsidR="00AB4B8E" w:rsidRPr="00017BFC" w:rsidRDefault="00AB4B8E" w:rsidP="00017BFC">
            <w:pPr>
              <w:pStyle w:val="ListParagraph"/>
              <w:numPr>
                <w:ilvl w:val="0"/>
                <w:numId w:val="16"/>
              </w:numPr>
              <w:spacing w:line="240" w:lineRule="auto"/>
              <w:ind w:left="284" w:hanging="284"/>
              <w:rPr>
                <w:rFonts w:ascii="Arial" w:eastAsia="Times New Roman" w:hAnsi="Arial" w:cs="Arial"/>
                <w:color w:val="000000"/>
                <w:sz w:val="20"/>
                <w:szCs w:val="20"/>
                <w:lang w:eastAsia="en-AU"/>
              </w:rPr>
            </w:pPr>
            <w:r w:rsidRPr="00017BFC">
              <w:rPr>
                <w:rFonts w:ascii="Arial" w:eastAsia="Times New Roman" w:hAnsi="Arial" w:cs="Arial"/>
                <w:color w:val="000000"/>
                <w:sz w:val="20"/>
                <w:szCs w:val="20"/>
                <w:lang w:eastAsia="en-AU"/>
              </w:rPr>
              <w:t>Diversity &amp; Inclusion Council, Disability Inclusion Champion and Committee structure embedded</w:t>
            </w:r>
          </w:p>
          <w:p w:rsidR="00AB4B8E" w:rsidRDefault="00AB4B8E" w:rsidP="00017BFC">
            <w:pPr>
              <w:pStyle w:val="ListParagraph"/>
              <w:numPr>
                <w:ilvl w:val="0"/>
                <w:numId w:val="16"/>
              </w:numPr>
              <w:spacing w:line="240" w:lineRule="auto"/>
              <w:ind w:left="284" w:hanging="284"/>
              <w:rPr>
                <w:rFonts w:ascii="Arial" w:eastAsia="Times New Roman" w:hAnsi="Arial" w:cs="Arial"/>
                <w:color w:val="000000"/>
                <w:sz w:val="20"/>
                <w:szCs w:val="20"/>
                <w:lang w:eastAsia="en-AU"/>
              </w:rPr>
            </w:pPr>
            <w:r w:rsidRPr="00017BFC">
              <w:rPr>
                <w:rFonts w:ascii="Arial" w:eastAsia="Times New Roman" w:hAnsi="Arial" w:cs="Arial"/>
                <w:color w:val="000000"/>
                <w:sz w:val="20"/>
                <w:szCs w:val="20"/>
                <w:lang w:eastAsia="en-AU"/>
              </w:rPr>
              <w:t>Progress on implementation of actions reported.</w:t>
            </w:r>
          </w:p>
          <w:p w:rsidR="001D3B8F" w:rsidRPr="00017BFC" w:rsidRDefault="001D3B8F" w:rsidP="00017BFC">
            <w:pPr>
              <w:pStyle w:val="ListParagraph"/>
              <w:numPr>
                <w:ilvl w:val="0"/>
                <w:numId w:val="16"/>
              </w:numPr>
              <w:spacing w:line="240" w:lineRule="auto"/>
              <w:ind w:left="284" w:hanging="284"/>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Programs developed and rolled out</w:t>
            </w:r>
          </w:p>
        </w:tc>
        <w:tc>
          <w:tcPr>
            <w:tcW w:w="3578" w:type="dxa"/>
          </w:tcPr>
          <w:p w:rsidR="00AB4B8E" w:rsidRPr="00017BFC" w:rsidRDefault="00AB4B8E" w:rsidP="00017BFC">
            <w:pPr>
              <w:pStyle w:val="NoSpacing"/>
              <w:numPr>
                <w:ilvl w:val="0"/>
                <w:numId w:val="16"/>
              </w:numPr>
              <w:spacing w:line="240" w:lineRule="auto"/>
              <w:ind w:left="284" w:hanging="284"/>
              <w:rPr>
                <w:rFonts w:ascii="Arial" w:eastAsia="Times New Roman" w:hAnsi="Arial" w:cs="Arial"/>
                <w:color w:val="000000"/>
                <w:sz w:val="20"/>
                <w:szCs w:val="20"/>
                <w:lang w:eastAsia="en-AU"/>
              </w:rPr>
            </w:pPr>
            <w:r w:rsidRPr="00017BFC">
              <w:rPr>
                <w:rFonts w:ascii="Arial" w:eastAsia="Times New Roman" w:hAnsi="Arial" w:cs="Arial"/>
                <w:color w:val="000000"/>
                <w:sz w:val="20"/>
                <w:szCs w:val="20"/>
                <w:lang w:eastAsia="en-AU"/>
              </w:rPr>
              <w:t>Remove barriers  in recruitment processes</w:t>
            </w:r>
          </w:p>
          <w:p w:rsidR="00AB4B8E" w:rsidRPr="00017BFC" w:rsidRDefault="00AB4B8E" w:rsidP="00017BFC">
            <w:pPr>
              <w:pStyle w:val="NoSpacing"/>
              <w:numPr>
                <w:ilvl w:val="0"/>
                <w:numId w:val="16"/>
              </w:numPr>
              <w:spacing w:line="240" w:lineRule="auto"/>
              <w:ind w:left="284" w:hanging="284"/>
              <w:rPr>
                <w:rFonts w:ascii="Arial" w:eastAsia="Times New Roman" w:hAnsi="Arial" w:cs="Arial"/>
                <w:color w:val="000000"/>
                <w:sz w:val="20"/>
                <w:szCs w:val="20"/>
                <w:lang w:eastAsia="en-AU"/>
              </w:rPr>
            </w:pPr>
            <w:r w:rsidRPr="00017BFC">
              <w:rPr>
                <w:rFonts w:ascii="Arial" w:eastAsia="Times New Roman" w:hAnsi="Arial" w:cs="Arial"/>
                <w:color w:val="000000"/>
                <w:sz w:val="20"/>
                <w:szCs w:val="20"/>
                <w:lang w:eastAsia="en-AU"/>
              </w:rPr>
              <w:t>Target potential positions for people with disability</w:t>
            </w:r>
          </w:p>
          <w:p w:rsidR="00AB4B8E" w:rsidRPr="00017BFC" w:rsidRDefault="00AB4B8E" w:rsidP="00017BFC">
            <w:pPr>
              <w:pStyle w:val="NoSpacing"/>
              <w:numPr>
                <w:ilvl w:val="0"/>
                <w:numId w:val="16"/>
              </w:numPr>
              <w:spacing w:line="240" w:lineRule="auto"/>
              <w:ind w:left="284" w:hanging="284"/>
              <w:rPr>
                <w:rFonts w:ascii="Arial" w:eastAsia="Times New Roman" w:hAnsi="Arial" w:cs="Arial"/>
                <w:color w:val="000000"/>
                <w:sz w:val="20"/>
                <w:szCs w:val="20"/>
                <w:lang w:eastAsia="en-AU"/>
              </w:rPr>
            </w:pPr>
            <w:r w:rsidRPr="00017BFC">
              <w:rPr>
                <w:rFonts w:ascii="Arial" w:eastAsia="Times New Roman" w:hAnsi="Arial" w:cs="Arial"/>
                <w:color w:val="000000"/>
                <w:sz w:val="20"/>
                <w:szCs w:val="20"/>
                <w:lang w:eastAsia="en-AU"/>
              </w:rPr>
              <w:t xml:space="preserve">Provide  accessible development opportunities </w:t>
            </w:r>
          </w:p>
          <w:p w:rsidR="00AB4B8E" w:rsidRPr="00017BFC" w:rsidRDefault="00AB4B8E" w:rsidP="00017BFC">
            <w:pPr>
              <w:pStyle w:val="NoSpacing"/>
              <w:numPr>
                <w:ilvl w:val="0"/>
                <w:numId w:val="16"/>
              </w:numPr>
              <w:spacing w:line="240" w:lineRule="auto"/>
              <w:ind w:left="284" w:hanging="284"/>
              <w:rPr>
                <w:rFonts w:ascii="Arial" w:eastAsia="Times New Roman" w:hAnsi="Arial" w:cs="Arial"/>
                <w:color w:val="000000"/>
                <w:sz w:val="20"/>
                <w:szCs w:val="20"/>
                <w:lang w:eastAsia="en-AU"/>
              </w:rPr>
            </w:pPr>
            <w:r w:rsidRPr="00017BFC">
              <w:rPr>
                <w:rFonts w:ascii="Arial" w:eastAsia="Times New Roman" w:hAnsi="Arial" w:cs="Arial"/>
                <w:color w:val="000000"/>
                <w:sz w:val="20"/>
                <w:szCs w:val="20"/>
                <w:lang w:eastAsia="en-AU"/>
              </w:rPr>
              <w:t>Provide resources to managers of people with disability</w:t>
            </w:r>
          </w:p>
          <w:p w:rsidR="00AB4B8E" w:rsidRPr="00017BFC" w:rsidRDefault="00AB4B8E" w:rsidP="00017BFC">
            <w:pPr>
              <w:pStyle w:val="NoSpacing"/>
              <w:numPr>
                <w:ilvl w:val="0"/>
                <w:numId w:val="16"/>
              </w:numPr>
              <w:spacing w:line="240" w:lineRule="auto"/>
              <w:ind w:left="284" w:hanging="284"/>
              <w:rPr>
                <w:rFonts w:ascii="Arial" w:eastAsia="Times New Roman" w:hAnsi="Arial" w:cs="Arial"/>
                <w:color w:val="000000"/>
                <w:sz w:val="20"/>
                <w:szCs w:val="20"/>
                <w:lang w:eastAsia="en-AU"/>
              </w:rPr>
            </w:pPr>
            <w:r w:rsidRPr="00017BFC">
              <w:rPr>
                <w:rFonts w:ascii="Arial" w:eastAsia="Times New Roman" w:hAnsi="Arial" w:cs="Arial"/>
                <w:color w:val="000000"/>
                <w:sz w:val="20"/>
                <w:szCs w:val="20"/>
                <w:lang w:eastAsia="en-AU"/>
              </w:rPr>
              <w:t xml:space="preserve">Streamline reasonable adjustment process </w:t>
            </w:r>
          </w:p>
          <w:p w:rsidR="00AB4B8E" w:rsidRPr="00017BFC" w:rsidRDefault="00AB4B8E" w:rsidP="00017BFC">
            <w:pPr>
              <w:pStyle w:val="NoSpacing"/>
              <w:numPr>
                <w:ilvl w:val="0"/>
                <w:numId w:val="16"/>
              </w:numPr>
              <w:spacing w:line="240" w:lineRule="auto"/>
              <w:ind w:left="284" w:hanging="284"/>
              <w:rPr>
                <w:rFonts w:ascii="Arial" w:eastAsia="Times New Roman" w:hAnsi="Arial" w:cs="Arial"/>
                <w:color w:val="000000"/>
                <w:sz w:val="20"/>
                <w:szCs w:val="20"/>
                <w:lang w:eastAsia="en-AU"/>
              </w:rPr>
            </w:pPr>
            <w:r w:rsidRPr="00017BFC">
              <w:rPr>
                <w:rFonts w:ascii="Arial" w:eastAsia="Times New Roman" w:hAnsi="Arial" w:cs="Arial"/>
                <w:color w:val="000000"/>
                <w:sz w:val="20"/>
                <w:szCs w:val="20"/>
                <w:lang w:eastAsia="en-AU"/>
              </w:rPr>
              <w:t>Relaunch Accessibility Network</w:t>
            </w:r>
          </w:p>
          <w:p w:rsidR="00017BFC" w:rsidRDefault="00017BFC" w:rsidP="00017BFC">
            <w:pPr>
              <w:spacing w:line="240" w:lineRule="auto"/>
              <w:rPr>
                <w:rFonts w:ascii="Arial" w:hAnsi="Arial" w:cs="Arial"/>
                <w:b/>
                <w:color w:val="000000"/>
                <w:sz w:val="20"/>
                <w:szCs w:val="20"/>
              </w:rPr>
            </w:pPr>
          </w:p>
          <w:p w:rsidR="00AB4B8E" w:rsidRPr="00017BFC" w:rsidRDefault="00AB4B8E" w:rsidP="00017BFC">
            <w:pPr>
              <w:spacing w:line="240" w:lineRule="auto"/>
              <w:rPr>
                <w:rFonts w:ascii="Arial" w:hAnsi="Arial" w:cs="Arial"/>
                <w:b/>
                <w:color w:val="000000"/>
                <w:sz w:val="20"/>
                <w:szCs w:val="20"/>
              </w:rPr>
            </w:pPr>
            <w:r w:rsidRPr="00017BFC">
              <w:rPr>
                <w:rFonts w:ascii="Arial" w:hAnsi="Arial" w:cs="Arial"/>
                <w:b/>
                <w:color w:val="000000"/>
                <w:sz w:val="20"/>
                <w:szCs w:val="20"/>
              </w:rPr>
              <w:t>Success Measures</w:t>
            </w:r>
          </w:p>
          <w:p w:rsidR="00AB4B8E" w:rsidRPr="00017BFC" w:rsidRDefault="00AB4B8E" w:rsidP="00017BFC">
            <w:pPr>
              <w:pStyle w:val="NoSpacing"/>
              <w:numPr>
                <w:ilvl w:val="0"/>
                <w:numId w:val="16"/>
              </w:numPr>
              <w:spacing w:line="240" w:lineRule="auto"/>
              <w:ind w:left="284" w:hanging="284"/>
              <w:rPr>
                <w:rFonts w:ascii="Arial" w:eastAsia="Times New Roman" w:hAnsi="Arial" w:cs="Arial"/>
                <w:color w:val="000000"/>
                <w:sz w:val="20"/>
                <w:szCs w:val="20"/>
                <w:lang w:eastAsia="en-AU"/>
              </w:rPr>
            </w:pPr>
            <w:r w:rsidRPr="00017BFC">
              <w:rPr>
                <w:rFonts w:ascii="Arial" w:eastAsia="Times New Roman" w:hAnsi="Arial" w:cs="Arial"/>
                <w:color w:val="000000"/>
                <w:sz w:val="20"/>
                <w:szCs w:val="20"/>
                <w:lang w:eastAsia="en-AU"/>
              </w:rPr>
              <w:t xml:space="preserve">Increase in number of people with disability employed </w:t>
            </w:r>
          </w:p>
          <w:p w:rsidR="00AB4B8E" w:rsidRPr="00017BFC" w:rsidRDefault="00AB4B8E" w:rsidP="00017BFC">
            <w:pPr>
              <w:pStyle w:val="NoSpacing"/>
              <w:numPr>
                <w:ilvl w:val="0"/>
                <w:numId w:val="16"/>
              </w:numPr>
              <w:spacing w:line="240" w:lineRule="auto"/>
              <w:ind w:left="284" w:hanging="284"/>
              <w:rPr>
                <w:rFonts w:ascii="Arial" w:eastAsia="Times New Roman" w:hAnsi="Arial" w:cs="Arial"/>
                <w:color w:val="000000"/>
                <w:sz w:val="20"/>
                <w:szCs w:val="20"/>
                <w:lang w:eastAsia="en-AU"/>
              </w:rPr>
            </w:pPr>
            <w:r w:rsidRPr="00017BFC">
              <w:rPr>
                <w:rFonts w:ascii="Arial" w:eastAsia="Times New Roman" w:hAnsi="Arial" w:cs="Arial"/>
                <w:color w:val="000000"/>
                <w:sz w:val="20"/>
                <w:szCs w:val="20"/>
                <w:lang w:eastAsia="en-AU"/>
              </w:rPr>
              <w:t>Increase in tenure of people with disability</w:t>
            </w:r>
          </w:p>
        </w:tc>
        <w:tc>
          <w:tcPr>
            <w:tcW w:w="3862" w:type="dxa"/>
          </w:tcPr>
          <w:p w:rsidR="00AB4B8E" w:rsidRPr="00017BFC" w:rsidRDefault="00AB4B8E" w:rsidP="00017BFC">
            <w:pPr>
              <w:pStyle w:val="NoSpacing"/>
              <w:numPr>
                <w:ilvl w:val="0"/>
                <w:numId w:val="16"/>
              </w:numPr>
              <w:spacing w:line="240" w:lineRule="auto"/>
              <w:ind w:left="284" w:hanging="284"/>
              <w:rPr>
                <w:rFonts w:ascii="Arial" w:eastAsia="Times New Roman" w:hAnsi="Arial" w:cs="Arial"/>
                <w:color w:val="000000"/>
                <w:sz w:val="20"/>
                <w:szCs w:val="20"/>
                <w:lang w:eastAsia="en-AU"/>
              </w:rPr>
            </w:pPr>
            <w:r w:rsidRPr="00017BFC">
              <w:rPr>
                <w:rFonts w:ascii="Arial" w:eastAsia="Times New Roman" w:hAnsi="Arial" w:cs="Arial"/>
                <w:color w:val="000000"/>
                <w:sz w:val="20"/>
                <w:szCs w:val="20"/>
                <w:lang w:eastAsia="en-AU"/>
              </w:rPr>
              <w:t>Deliver a website and intranet that is barrier free for people with disability</w:t>
            </w:r>
          </w:p>
          <w:p w:rsidR="00AB4B8E" w:rsidRPr="00017BFC" w:rsidRDefault="00AB4B8E" w:rsidP="00017BFC">
            <w:pPr>
              <w:pStyle w:val="NoSpacing"/>
              <w:numPr>
                <w:ilvl w:val="0"/>
                <w:numId w:val="16"/>
              </w:numPr>
              <w:spacing w:line="240" w:lineRule="auto"/>
              <w:ind w:left="284" w:hanging="284"/>
              <w:rPr>
                <w:rFonts w:ascii="Arial" w:eastAsia="Times New Roman" w:hAnsi="Arial" w:cs="Arial"/>
                <w:color w:val="000000"/>
                <w:sz w:val="20"/>
                <w:szCs w:val="20"/>
                <w:lang w:eastAsia="en-AU"/>
              </w:rPr>
            </w:pPr>
            <w:r w:rsidRPr="00017BFC">
              <w:rPr>
                <w:rFonts w:ascii="Arial" w:eastAsia="Times New Roman" w:hAnsi="Arial" w:cs="Arial"/>
                <w:color w:val="000000"/>
                <w:sz w:val="20"/>
                <w:szCs w:val="20"/>
                <w:lang w:eastAsia="en-AU"/>
              </w:rPr>
              <w:t>Make Information available in accessible formats for  all customers</w:t>
            </w:r>
          </w:p>
          <w:p w:rsidR="00AB4B8E" w:rsidRPr="00017BFC" w:rsidRDefault="00AB4B8E" w:rsidP="00017BFC">
            <w:pPr>
              <w:pStyle w:val="NoSpacing"/>
              <w:numPr>
                <w:ilvl w:val="0"/>
                <w:numId w:val="16"/>
              </w:numPr>
              <w:spacing w:line="240" w:lineRule="auto"/>
              <w:ind w:left="284" w:hanging="284"/>
              <w:rPr>
                <w:rFonts w:ascii="Arial" w:eastAsia="Times New Roman" w:hAnsi="Arial" w:cs="Arial"/>
                <w:color w:val="000000"/>
                <w:sz w:val="20"/>
                <w:szCs w:val="20"/>
                <w:lang w:eastAsia="en-AU"/>
              </w:rPr>
            </w:pPr>
            <w:r w:rsidRPr="00017BFC">
              <w:rPr>
                <w:rFonts w:ascii="Arial" w:eastAsia="Times New Roman" w:hAnsi="Arial" w:cs="Arial"/>
                <w:color w:val="000000"/>
                <w:sz w:val="20"/>
                <w:szCs w:val="20"/>
                <w:lang w:eastAsia="en-AU"/>
              </w:rPr>
              <w:t>Deliver reasonable adjustments related to IT on request and follow up on implementation</w:t>
            </w:r>
          </w:p>
          <w:p w:rsidR="00AB4B8E" w:rsidRPr="00017BFC" w:rsidRDefault="00AB4B8E" w:rsidP="00017BFC">
            <w:pPr>
              <w:pStyle w:val="NoSpacing"/>
              <w:numPr>
                <w:ilvl w:val="0"/>
                <w:numId w:val="16"/>
              </w:numPr>
              <w:spacing w:line="240" w:lineRule="auto"/>
              <w:ind w:left="284" w:hanging="284"/>
              <w:rPr>
                <w:rFonts w:ascii="Arial" w:eastAsia="Times New Roman" w:hAnsi="Arial" w:cs="Arial"/>
                <w:color w:val="000000"/>
                <w:sz w:val="20"/>
                <w:szCs w:val="20"/>
                <w:lang w:eastAsia="en-AU"/>
              </w:rPr>
            </w:pPr>
            <w:r w:rsidRPr="00017BFC">
              <w:rPr>
                <w:rFonts w:ascii="Arial" w:eastAsia="Times New Roman" w:hAnsi="Arial" w:cs="Arial"/>
                <w:color w:val="000000"/>
                <w:sz w:val="20"/>
                <w:szCs w:val="20"/>
                <w:lang w:eastAsia="en-AU"/>
              </w:rPr>
              <w:t>Ensure Personal Emergency and Evacuation Plans (PEEPs)are in  place where needed</w:t>
            </w:r>
          </w:p>
          <w:p w:rsidR="00AB4B8E" w:rsidRPr="00017BFC" w:rsidRDefault="00AB4B8E" w:rsidP="00017BFC">
            <w:pPr>
              <w:pStyle w:val="NoSpacing"/>
              <w:numPr>
                <w:ilvl w:val="0"/>
                <w:numId w:val="16"/>
              </w:numPr>
              <w:spacing w:line="240" w:lineRule="auto"/>
              <w:ind w:left="284" w:hanging="284"/>
              <w:rPr>
                <w:rFonts w:ascii="Arial" w:eastAsia="Times New Roman" w:hAnsi="Arial" w:cs="Arial"/>
                <w:color w:val="000000"/>
                <w:sz w:val="20"/>
                <w:szCs w:val="20"/>
                <w:lang w:eastAsia="en-AU"/>
              </w:rPr>
            </w:pPr>
            <w:r w:rsidRPr="00017BFC">
              <w:rPr>
                <w:rFonts w:ascii="Arial" w:eastAsia="Times New Roman" w:hAnsi="Arial" w:cs="Arial"/>
                <w:color w:val="000000"/>
                <w:sz w:val="20"/>
                <w:szCs w:val="20"/>
                <w:lang w:eastAsia="en-AU"/>
              </w:rPr>
              <w:t>Consider accessibility in procurement decisions</w:t>
            </w:r>
          </w:p>
          <w:p w:rsidR="00017BFC" w:rsidRDefault="00017BFC" w:rsidP="00017BFC">
            <w:pPr>
              <w:pStyle w:val="NoSpacing"/>
              <w:spacing w:line="240" w:lineRule="auto"/>
              <w:rPr>
                <w:rFonts w:ascii="Arial" w:eastAsia="Times New Roman" w:hAnsi="Arial" w:cs="Arial"/>
                <w:b/>
                <w:color w:val="000000"/>
                <w:sz w:val="20"/>
                <w:szCs w:val="20"/>
                <w:lang w:eastAsia="en-AU"/>
              </w:rPr>
            </w:pPr>
          </w:p>
          <w:p w:rsidR="00AB4B8E" w:rsidRPr="00017BFC" w:rsidRDefault="00AB4B8E" w:rsidP="00017BFC">
            <w:pPr>
              <w:pStyle w:val="NoSpacing"/>
              <w:spacing w:line="240" w:lineRule="auto"/>
              <w:rPr>
                <w:rFonts w:ascii="Arial" w:eastAsia="Times New Roman" w:hAnsi="Arial" w:cs="Arial"/>
                <w:b/>
                <w:color w:val="000000"/>
                <w:sz w:val="20"/>
                <w:szCs w:val="20"/>
                <w:lang w:eastAsia="en-AU"/>
              </w:rPr>
            </w:pPr>
            <w:r w:rsidRPr="00017BFC">
              <w:rPr>
                <w:rFonts w:ascii="Arial" w:eastAsia="Times New Roman" w:hAnsi="Arial" w:cs="Arial"/>
                <w:b/>
                <w:color w:val="000000"/>
                <w:sz w:val="20"/>
                <w:szCs w:val="20"/>
                <w:lang w:eastAsia="en-AU"/>
              </w:rPr>
              <w:t>Success Measures</w:t>
            </w:r>
          </w:p>
          <w:p w:rsidR="00AB4B8E" w:rsidRPr="00017BFC" w:rsidRDefault="00AB4B8E" w:rsidP="00017BFC">
            <w:pPr>
              <w:pStyle w:val="NoSpacing"/>
              <w:numPr>
                <w:ilvl w:val="0"/>
                <w:numId w:val="20"/>
              </w:numPr>
              <w:spacing w:line="240" w:lineRule="auto"/>
              <w:ind w:left="284" w:hanging="284"/>
              <w:rPr>
                <w:rFonts w:ascii="Arial" w:eastAsia="Times New Roman" w:hAnsi="Arial" w:cs="Arial"/>
                <w:color w:val="000000"/>
                <w:sz w:val="20"/>
                <w:szCs w:val="20"/>
                <w:lang w:eastAsia="en-AU"/>
              </w:rPr>
            </w:pPr>
            <w:r w:rsidRPr="00017BFC">
              <w:rPr>
                <w:rFonts w:ascii="Arial" w:eastAsia="Times New Roman" w:hAnsi="Arial" w:cs="Arial"/>
                <w:color w:val="000000"/>
                <w:sz w:val="20"/>
                <w:szCs w:val="20"/>
                <w:lang w:eastAsia="en-AU"/>
              </w:rPr>
              <w:t>Positive feedback via customer and employee surveys on accessibility of information and services</w:t>
            </w:r>
          </w:p>
          <w:p w:rsidR="00AB4B8E" w:rsidRPr="00017BFC" w:rsidRDefault="00AB4B8E" w:rsidP="00017BFC">
            <w:pPr>
              <w:pStyle w:val="NoSpacing"/>
              <w:numPr>
                <w:ilvl w:val="0"/>
                <w:numId w:val="20"/>
              </w:numPr>
              <w:spacing w:line="240" w:lineRule="auto"/>
              <w:ind w:left="284" w:hanging="284"/>
              <w:rPr>
                <w:rFonts w:ascii="Arial" w:eastAsia="Times New Roman" w:hAnsi="Arial" w:cs="Arial"/>
                <w:color w:val="000000"/>
                <w:sz w:val="20"/>
                <w:szCs w:val="20"/>
                <w:lang w:eastAsia="en-AU"/>
              </w:rPr>
            </w:pPr>
            <w:r w:rsidRPr="00017BFC">
              <w:rPr>
                <w:rFonts w:ascii="Arial" w:eastAsia="Times New Roman" w:hAnsi="Arial" w:cs="Arial"/>
                <w:color w:val="000000"/>
                <w:sz w:val="20"/>
                <w:szCs w:val="20"/>
                <w:lang w:eastAsia="en-AU"/>
              </w:rPr>
              <w:t>Positive audit outcomes on website against accessibility standards</w:t>
            </w:r>
          </w:p>
          <w:p w:rsidR="00AB4B8E" w:rsidRPr="00017BFC" w:rsidRDefault="00AB4B8E" w:rsidP="00017BFC">
            <w:pPr>
              <w:pStyle w:val="NoSpacing"/>
              <w:numPr>
                <w:ilvl w:val="0"/>
                <w:numId w:val="20"/>
              </w:numPr>
              <w:spacing w:line="240" w:lineRule="auto"/>
              <w:ind w:left="284" w:hanging="284"/>
              <w:rPr>
                <w:rFonts w:ascii="Arial" w:eastAsia="Times New Roman" w:hAnsi="Arial" w:cs="Arial"/>
                <w:color w:val="000000"/>
                <w:sz w:val="20"/>
                <w:szCs w:val="20"/>
                <w:lang w:eastAsia="en-AU"/>
              </w:rPr>
            </w:pPr>
            <w:r w:rsidRPr="00017BFC">
              <w:rPr>
                <w:rFonts w:ascii="Arial" w:eastAsia="Times New Roman" w:hAnsi="Arial" w:cs="Arial"/>
                <w:color w:val="000000"/>
                <w:sz w:val="20"/>
                <w:szCs w:val="20"/>
                <w:lang w:eastAsia="en-AU"/>
              </w:rPr>
              <w:t>All vendors and suppliers meet DFSI accessibility standards</w:t>
            </w:r>
          </w:p>
          <w:p w:rsidR="00AB4B8E" w:rsidRPr="00017BFC" w:rsidRDefault="00AB4B8E" w:rsidP="00017BFC">
            <w:pPr>
              <w:pStyle w:val="NoSpacing"/>
              <w:numPr>
                <w:ilvl w:val="0"/>
                <w:numId w:val="20"/>
              </w:numPr>
              <w:spacing w:line="240" w:lineRule="auto"/>
              <w:ind w:left="284" w:hanging="284"/>
              <w:rPr>
                <w:rFonts w:ascii="Arial" w:eastAsia="Times New Roman" w:hAnsi="Arial" w:cs="Arial"/>
                <w:color w:val="000000"/>
                <w:sz w:val="20"/>
                <w:szCs w:val="20"/>
                <w:lang w:eastAsia="en-AU"/>
              </w:rPr>
            </w:pPr>
            <w:r w:rsidRPr="00017BFC">
              <w:rPr>
                <w:rFonts w:ascii="Arial" w:eastAsia="Times New Roman" w:hAnsi="Arial" w:cs="Arial"/>
                <w:color w:val="000000"/>
                <w:sz w:val="20"/>
                <w:szCs w:val="20"/>
                <w:lang w:eastAsia="en-AU"/>
              </w:rPr>
              <w:t>PEEPs are effective in fire and evacuation drills</w:t>
            </w:r>
          </w:p>
        </w:tc>
      </w:tr>
    </w:tbl>
    <w:p w:rsidR="00AB4B8E" w:rsidRPr="00017BFC" w:rsidRDefault="00AB4B8E" w:rsidP="00017BFC">
      <w:pPr>
        <w:rPr>
          <w:rFonts w:ascii="Arial" w:eastAsiaTheme="minorHAnsi" w:hAnsi="Arial" w:cs="Arial"/>
          <w:i/>
          <w:color w:val="FF0000"/>
          <w:lang w:eastAsia="en-US"/>
        </w:rPr>
        <w:sectPr w:rsidR="00AB4B8E" w:rsidRPr="00017BFC" w:rsidSect="00AB4B8E">
          <w:pgSz w:w="16838" w:h="11906" w:orient="landscape" w:code="9"/>
          <w:pgMar w:top="1134" w:right="1701" w:bottom="282" w:left="1134" w:header="851" w:footer="425" w:gutter="0"/>
          <w:pgNumType w:start="1"/>
          <w:cols w:space="708"/>
          <w:docGrid w:linePitch="360"/>
        </w:sectPr>
      </w:pPr>
    </w:p>
    <w:p w:rsidR="00997B08" w:rsidRDefault="00D503A3" w:rsidP="00EC2011">
      <w:pPr>
        <w:rPr>
          <w:rFonts w:ascii="Arial" w:eastAsia="Arial Bold" w:hAnsi="Arial" w:cs="Arial"/>
          <w:b/>
          <w:bCs/>
          <w:color w:val="000000" w:themeColor="text1"/>
          <w:sz w:val="28"/>
          <w:szCs w:val="22"/>
        </w:rPr>
      </w:pPr>
      <w:r w:rsidRPr="00F8188C">
        <w:rPr>
          <w:rFonts w:ascii="Arial" w:eastAsia="Arial Bold" w:hAnsi="Arial" w:cs="Arial"/>
          <w:b/>
          <w:bCs/>
          <w:caps/>
          <w:color w:val="000000" w:themeColor="text1"/>
          <w:sz w:val="28"/>
          <w:szCs w:val="22"/>
        </w:rPr>
        <w:t>A</w:t>
      </w:r>
      <w:r w:rsidRPr="00F8188C">
        <w:rPr>
          <w:rFonts w:ascii="Arial" w:eastAsia="Arial Bold" w:hAnsi="Arial" w:cs="Arial"/>
          <w:b/>
          <w:bCs/>
          <w:color w:val="000000" w:themeColor="text1"/>
          <w:sz w:val="28"/>
          <w:szCs w:val="22"/>
        </w:rPr>
        <w:t>ppendix 1</w:t>
      </w:r>
    </w:p>
    <w:p w:rsidR="00D503A3" w:rsidRDefault="00D503A3" w:rsidP="00D503A3">
      <w:pPr>
        <w:rPr>
          <w:rStyle w:val="Heading2Char"/>
          <w:rFonts w:ascii="Arial" w:hAnsi="Arial"/>
          <w:color w:val="548DD4" w:themeColor="text2" w:themeTint="99"/>
          <w:sz w:val="40"/>
        </w:rPr>
      </w:pPr>
      <w:bookmarkStart w:id="9" w:name="_Toc398716627"/>
      <w:bookmarkStart w:id="10" w:name="_Toc434583501"/>
      <w:r>
        <w:rPr>
          <w:rStyle w:val="Heading2Char"/>
          <w:rFonts w:ascii="Arial" w:hAnsi="Arial"/>
          <w:color w:val="548DD4" w:themeColor="text2" w:themeTint="99"/>
          <w:sz w:val="40"/>
        </w:rPr>
        <w:t>O</w:t>
      </w:r>
      <w:r w:rsidRPr="00EC2F6D">
        <w:rPr>
          <w:rStyle w:val="Heading2Char"/>
          <w:rFonts w:ascii="Arial" w:hAnsi="Arial"/>
          <w:color w:val="548DD4" w:themeColor="text2" w:themeTint="99"/>
          <w:sz w:val="40"/>
        </w:rPr>
        <w:t xml:space="preserve">ur </w:t>
      </w:r>
      <w:r>
        <w:rPr>
          <w:rStyle w:val="Heading2Char"/>
          <w:rFonts w:ascii="Arial" w:hAnsi="Arial"/>
          <w:color w:val="548DD4" w:themeColor="text2" w:themeTint="99"/>
          <w:sz w:val="40"/>
        </w:rPr>
        <w:t xml:space="preserve">Detailed </w:t>
      </w:r>
      <w:r w:rsidRPr="00EC2F6D">
        <w:rPr>
          <w:rStyle w:val="Heading2Char"/>
          <w:rFonts w:ascii="Arial" w:hAnsi="Arial"/>
          <w:color w:val="548DD4" w:themeColor="text2" w:themeTint="99"/>
          <w:sz w:val="40"/>
        </w:rPr>
        <w:t>Action Plan</w:t>
      </w:r>
      <w:bookmarkEnd w:id="9"/>
      <w:bookmarkEnd w:id="10"/>
    </w:p>
    <w:p w:rsidR="00D503A3" w:rsidRPr="00EC2F6D" w:rsidRDefault="00D503A3" w:rsidP="00D503A3">
      <w:pPr>
        <w:rPr>
          <w:rStyle w:val="Heading2Char"/>
          <w:rFonts w:ascii="Arial" w:hAnsi="Arial"/>
          <w:color w:val="548DD4" w:themeColor="text2" w:themeTint="99"/>
          <w:sz w:val="40"/>
        </w:rPr>
      </w:pPr>
    </w:p>
    <w:p w:rsidR="00D503A3" w:rsidRPr="00DA052A" w:rsidRDefault="00D503A3" w:rsidP="00D503A3">
      <w:pPr>
        <w:rPr>
          <w:rStyle w:val="Heading2Char"/>
          <w:rFonts w:ascii="Arial" w:hAnsi="Arial"/>
          <w:color w:val="548DD4" w:themeColor="text2" w:themeTint="99"/>
          <w:sz w:val="40"/>
        </w:rPr>
      </w:pPr>
      <w:bookmarkStart w:id="11" w:name="_Toc434583502"/>
      <w:r w:rsidRPr="00DA052A">
        <w:rPr>
          <w:rStyle w:val="Heading2Char"/>
          <w:rFonts w:ascii="Arial" w:hAnsi="Arial"/>
          <w:color w:val="548DD4" w:themeColor="text2" w:themeTint="99"/>
          <w:sz w:val="40"/>
        </w:rPr>
        <w:t>Liveable Communities</w:t>
      </w:r>
      <w:bookmarkEnd w:id="11"/>
    </w:p>
    <w:p w:rsidR="00F8188C" w:rsidRDefault="00D503A3" w:rsidP="00520A8B">
      <w:pPr>
        <w:pStyle w:val="CommentText"/>
        <w:ind w:left="709" w:hanging="709"/>
        <w:jc w:val="both"/>
        <w:rPr>
          <w:rFonts w:ascii="Arial" w:hAnsi="Arial" w:cs="Arial"/>
          <w:sz w:val="28"/>
        </w:rPr>
      </w:pPr>
      <w:r w:rsidRPr="00C86AD2">
        <w:rPr>
          <w:rFonts w:ascii="Arial" w:hAnsi="Arial" w:cs="Arial"/>
          <w:sz w:val="28"/>
        </w:rPr>
        <w:t>Aim:</w:t>
      </w:r>
      <w:r>
        <w:rPr>
          <w:rFonts w:ascii="Arial" w:hAnsi="Arial" w:cs="Arial"/>
          <w:sz w:val="28"/>
        </w:rPr>
        <w:t xml:space="preserve"> </w:t>
      </w:r>
      <w:r w:rsidRPr="00C86AD2">
        <w:rPr>
          <w:rFonts w:ascii="Arial" w:hAnsi="Arial" w:cs="Arial"/>
          <w:sz w:val="28"/>
        </w:rPr>
        <w:t xml:space="preserve">To increase participation of people with disability in all aspects of community life, through targeted </w:t>
      </w:r>
      <w:r>
        <w:rPr>
          <w:rFonts w:ascii="Arial" w:hAnsi="Arial" w:cs="Arial"/>
          <w:sz w:val="28"/>
        </w:rPr>
        <w:t xml:space="preserve">  </w:t>
      </w:r>
      <w:r w:rsidRPr="00C86AD2">
        <w:rPr>
          <w:rFonts w:ascii="Arial" w:hAnsi="Arial" w:cs="Arial"/>
          <w:sz w:val="28"/>
        </w:rPr>
        <w:t>approaches to address barriers in housing,</w:t>
      </w:r>
      <w:r>
        <w:rPr>
          <w:rFonts w:ascii="Arial" w:hAnsi="Arial" w:cs="Arial"/>
          <w:sz w:val="28"/>
        </w:rPr>
        <w:t xml:space="preserve"> </w:t>
      </w:r>
      <w:r w:rsidRPr="00C86AD2">
        <w:rPr>
          <w:rFonts w:ascii="Arial" w:hAnsi="Arial" w:cs="Arial"/>
          <w:sz w:val="28"/>
        </w:rPr>
        <w:t>learning, transport, health and well-being</w:t>
      </w:r>
      <w:r>
        <w:rPr>
          <w:rFonts w:ascii="Arial" w:hAnsi="Arial" w:cs="Arial"/>
          <w:sz w:val="28"/>
        </w:rPr>
        <w:t>.</w:t>
      </w:r>
    </w:p>
    <w:tbl>
      <w:tblPr>
        <w:tblStyle w:val="TableGrid"/>
        <w:tblW w:w="14175" w:type="dxa"/>
        <w:tblInd w:w="-5" w:type="dxa"/>
        <w:tblLook w:val="04A0" w:firstRow="1" w:lastRow="0" w:firstColumn="1" w:lastColumn="0" w:noHBand="0" w:noVBand="1"/>
        <w:tblCaption w:val="Table - Liveable Communities"/>
      </w:tblPr>
      <w:tblGrid>
        <w:gridCol w:w="2807"/>
        <w:gridCol w:w="3005"/>
        <w:gridCol w:w="1134"/>
        <w:gridCol w:w="1985"/>
        <w:gridCol w:w="2693"/>
        <w:gridCol w:w="2551"/>
      </w:tblGrid>
      <w:tr w:rsidR="00F8188C" w:rsidTr="00146618">
        <w:trPr>
          <w:tblHeader/>
        </w:trPr>
        <w:tc>
          <w:tcPr>
            <w:tcW w:w="2807" w:type="dxa"/>
            <w:shd w:val="clear" w:color="auto" w:fill="4F81BD" w:themeFill="accent1"/>
          </w:tcPr>
          <w:p w:rsidR="00F8188C" w:rsidRPr="00F8188C" w:rsidRDefault="00F8188C" w:rsidP="001243C6">
            <w:pPr>
              <w:tabs>
                <w:tab w:val="left" w:pos="459"/>
              </w:tabs>
              <w:spacing w:after="0" w:line="240" w:lineRule="auto"/>
              <w:ind w:left="459" w:hanging="459"/>
              <w:rPr>
                <w:rFonts w:ascii="Arial" w:hAnsi="Arial" w:cs="Arial"/>
                <w:b/>
                <w:color w:val="FFFFFF" w:themeColor="background1"/>
                <w:sz w:val="28"/>
                <w:szCs w:val="28"/>
              </w:rPr>
            </w:pPr>
            <w:r w:rsidRPr="00F8188C">
              <w:rPr>
                <w:rFonts w:ascii="Arial" w:hAnsi="Arial" w:cs="Arial"/>
                <w:b/>
                <w:color w:val="FFFFFF" w:themeColor="background1"/>
                <w:sz w:val="28"/>
                <w:szCs w:val="28"/>
              </w:rPr>
              <w:t>Strategy</w:t>
            </w:r>
          </w:p>
        </w:tc>
        <w:tc>
          <w:tcPr>
            <w:tcW w:w="3005" w:type="dxa"/>
            <w:shd w:val="clear" w:color="auto" w:fill="4F81BD" w:themeFill="accent1"/>
          </w:tcPr>
          <w:p w:rsidR="00F8188C" w:rsidRPr="00F8188C" w:rsidRDefault="00F8188C" w:rsidP="001243C6">
            <w:pPr>
              <w:spacing w:after="0" w:line="240" w:lineRule="auto"/>
              <w:rPr>
                <w:rFonts w:ascii="Arial" w:hAnsi="Arial" w:cs="Arial"/>
                <w:b/>
                <w:color w:val="FFFFFF" w:themeColor="background1"/>
                <w:sz w:val="28"/>
                <w:szCs w:val="28"/>
              </w:rPr>
            </w:pPr>
            <w:r w:rsidRPr="00F8188C">
              <w:rPr>
                <w:rFonts w:ascii="Arial" w:hAnsi="Arial" w:cs="Arial"/>
                <w:b/>
                <w:color w:val="FFFFFF" w:themeColor="background1"/>
                <w:sz w:val="28"/>
                <w:szCs w:val="28"/>
              </w:rPr>
              <w:t>Action</w:t>
            </w:r>
          </w:p>
        </w:tc>
        <w:tc>
          <w:tcPr>
            <w:tcW w:w="1134" w:type="dxa"/>
            <w:shd w:val="clear" w:color="auto" w:fill="4F81BD" w:themeFill="accent1"/>
          </w:tcPr>
          <w:p w:rsidR="00F8188C" w:rsidRPr="00F8188C" w:rsidRDefault="00F8188C" w:rsidP="001243C6">
            <w:pPr>
              <w:spacing w:after="0" w:line="240" w:lineRule="auto"/>
              <w:rPr>
                <w:rFonts w:ascii="Arial" w:hAnsi="Arial" w:cs="Arial"/>
                <w:b/>
                <w:color w:val="FFFFFF" w:themeColor="background1"/>
                <w:sz w:val="28"/>
                <w:szCs w:val="28"/>
              </w:rPr>
            </w:pPr>
            <w:r w:rsidRPr="00F8188C">
              <w:rPr>
                <w:rFonts w:ascii="Arial" w:hAnsi="Arial" w:cs="Arial"/>
                <w:b/>
                <w:color w:val="FFFFFF" w:themeColor="background1"/>
                <w:sz w:val="28"/>
                <w:szCs w:val="28"/>
              </w:rPr>
              <w:t>Timing</w:t>
            </w:r>
          </w:p>
        </w:tc>
        <w:tc>
          <w:tcPr>
            <w:tcW w:w="1985" w:type="dxa"/>
            <w:shd w:val="clear" w:color="auto" w:fill="4F81BD" w:themeFill="accent1"/>
          </w:tcPr>
          <w:p w:rsidR="00F8188C" w:rsidRPr="00F8188C" w:rsidRDefault="00F8188C" w:rsidP="001243C6">
            <w:pPr>
              <w:spacing w:after="0" w:line="240" w:lineRule="auto"/>
              <w:rPr>
                <w:rFonts w:ascii="Arial" w:hAnsi="Arial" w:cs="Arial"/>
                <w:b/>
                <w:color w:val="FFFFFF" w:themeColor="background1"/>
                <w:sz w:val="28"/>
                <w:szCs w:val="28"/>
              </w:rPr>
            </w:pPr>
            <w:r w:rsidRPr="00F8188C">
              <w:rPr>
                <w:rFonts w:ascii="Arial" w:hAnsi="Arial" w:cs="Arial"/>
                <w:b/>
                <w:color w:val="FFFFFF" w:themeColor="background1"/>
                <w:sz w:val="28"/>
                <w:szCs w:val="28"/>
              </w:rPr>
              <w:t>Team Responsible</w:t>
            </w:r>
          </w:p>
        </w:tc>
        <w:tc>
          <w:tcPr>
            <w:tcW w:w="2693" w:type="dxa"/>
            <w:shd w:val="clear" w:color="auto" w:fill="4F81BD" w:themeFill="accent1"/>
          </w:tcPr>
          <w:p w:rsidR="00F8188C" w:rsidRPr="00F8188C" w:rsidRDefault="00F8188C" w:rsidP="001243C6">
            <w:pPr>
              <w:spacing w:after="0" w:line="240" w:lineRule="auto"/>
              <w:rPr>
                <w:rFonts w:ascii="Arial" w:hAnsi="Arial" w:cs="Arial"/>
                <w:b/>
                <w:color w:val="FFFFFF" w:themeColor="background1"/>
                <w:sz w:val="28"/>
                <w:szCs w:val="28"/>
              </w:rPr>
            </w:pPr>
            <w:r w:rsidRPr="00F8188C">
              <w:rPr>
                <w:rFonts w:ascii="Arial" w:hAnsi="Arial" w:cs="Arial"/>
                <w:b/>
                <w:color w:val="FFFFFF" w:themeColor="background1"/>
                <w:sz w:val="28"/>
                <w:szCs w:val="28"/>
              </w:rPr>
              <w:t>Evaluation Method</w:t>
            </w:r>
          </w:p>
        </w:tc>
        <w:tc>
          <w:tcPr>
            <w:tcW w:w="2551" w:type="dxa"/>
            <w:shd w:val="clear" w:color="auto" w:fill="4F81BD" w:themeFill="accent1"/>
          </w:tcPr>
          <w:p w:rsidR="00F8188C" w:rsidRPr="00F8188C" w:rsidRDefault="00F8188C" w:rsidP="001243C6">
            <w:pPr>
              <w:spacing w:after="0" w:line="240" w:lineRule="auto"/>
              <w:ind w:right="-144"/>
              <w:rPr>
                <w:rFonts w:ascii="Arial" w:hAnsi="Arial" w:cs="Arial"/>
                <w:b/>
                <w:color w:val="FFFFFF" w:themeColor="background1"/>
                <w:sz w:val="28"/>
                <w:szCs w:val="28"/>
              </w:rPr>
            </w:pPr>
            <w:r w:rsidRPr="00F8188C">
              <w:rPr>
                <w:rFonts w:ascii="Arial" w:hAnsi="Arial" w:cs="Arial"/>
                <w:b/>
                <w:color w:val="FFFFFF" w:themeColor="background1"/>
                <w:sz w:val="28"/>
                <w:szCs w:val="28"/>
              </w:rPr>
              <w:t>Progress /  Outcomes</w:t>
            </w:r>
          </w:p>
        </w:tc>
      </w:tr>
      <w:tr w:rsidR="00A15968" w:rsidTr="00146618">
        <w:tc>
          <w:tcPr>
            <w:tcW w:w="2807" w:type="dxa"/>
            <w:vMerge w:val="restart"/>
          </w:tcPr>
          <w:p w:rsidR="00A15968" w:rsidRPr="00F8188C" w:rsidRDefault="00A15968" w:rsidP="001243C6">
            <w:pPr>
              <w:pStyle w:val="ListParagraph"/>
              <w:numPr>
                <w:ilvl w:val="0"/>
                <w:numId w:val="23"/>
              </w:numPr>
              <w:tabs>
                <w:tab w:val="left" w:pos="459"/>
              </w:tabs>
              <w:spacing w:after="120" w:line="240" w:lineRule="auto"/>
              <w:ind w:left="459" w:hanging="459"/>
              <w:rPr>
                <w:rFonts w:ascii="Arial" w:hAnsi="Arial" w:cs="Arial"/>
                <w:sz w:val="28"/>
              </w:rPr>
            </w:pPr>
            <w:r w:rsidRPr="001D7D3C">
              <w:rPr>
                <w:rFonts w:ascii="Arial" w:hAnsi="Arial" w:cs="Arial"/>
                <w:sz w:val="24"/>
                <w:szCs w:val="24"/>
              </w:rPr>
              <w:t>Premises are barrier and hazard free for people with disability</w:t>
            </w:r>
          </w:p>
        </w:tc>
        <w:tc>
          <w:tcPr>
            <w:tcW w:w="3005" w:type="dxa"/>
          </w:tcPr>
          <w:p w:rsidR="00A15968" w:rsidRDefault="00A15968" w:rsidP="001D7D3C">
            <w:pPr>
              <w:spacing w:line="240" w:lineRule="auto"/>
              <w:rPr>
                <w:rFonts w:ascii="Arial" w:hAnsi="Arial" w:cs="Arial"/>
                <w:sz w:val="28"/>
              </w:rPr>
            </w:pPr>
            <w:r w:rsidRPr="00C86AD2">
              <w:rPr>
                <w:rFonts w:ascii="Arial" w:hAnsi="Arial" w:cs="Arial"/>
              </w:rPr>
              <w:t>1.1 Undertake an audit of access features and barriers of major tenancies.</w:t>
            </w:r>
          </w:p>
        </w:tc>
        <w:tc>
          <w:tcPr>
            <w:tcW w:w="1134" w:type="dxa"/>
          </w:tcPr>
          <w:p w:rsidR="00A15968" w:rsidRPr="00C86AD2" w:rsidRDefault="00A15968" w:rsidP="001D7D3C">
            <w:pPr>
              <w:spacing w:line="240" w:lineRule="auto"/>
              <w:rPr>
                <w:rFonts w:ascii="Arial" w:hAnsi="Arial" w:cs="Arial"/>
              </w:rPr>
            </w:pPr>
            <w:r w:rsidRPr="00C86AD2">
              <w:rPr>
                <w:rFonts w:ascii="Arial" w:hAnsi="Arial" w:cs="Arial"/>
              </w:rPr>
              <w:t>2016</w:t>
            </w:r>
          </w:p>
        </w:tc>
        <w:tc>
          <w:tcPr>
            <w:tcW w:w="1985" w:type="dxa"/>
          </w:tcPr>
          <w:p w:rsidR="00A15968" w:rsidRPr="00C86AD2" w:rsidRDefault="00A15968" w:rsidP="001D7D3C">
            <w:pPr>
              <w:spacing w:line="240" w:lineRule="auto"/>
              <w:rPr>
                <w:rFonts w:ascii="Arial" w:hAnsi="Arial" w:cs="Arial"/>
              </w:rPr>
            </w:pPr>
            <w:r w:rsidRPr="00C86AD2">
              <w:rPr>
                <w:rFonts w:ascii="Arial" w:hAnsi="Arial" w:cs="Arial"/>
              </w:rPr>
              <w:t>Government  Property NSW</w:t>
            </w:r>
          </w:p>
          <w:p w:rsidR="00A15968" w:rsidRPr="00C86AD2" w:rsidRDefault="00A15968" w:rsidP="001D7D3C">
            <w:pPr>
              <w:spacing w:line="240" w:lineRule="auto"/>
              <w:rPr>
                <w:rFonts w:ascii="Arial" w:hAnsi="Arial" w:cs="Arial"/>
              </w:rPr>
            </w:pPr>
            <w:r>
              <w:rPr>
                <w:rFonts w:ascii="Arial" w:hAnsi="Arial" w:cs="Arial"/>
              </w:rPr>
              <w:t>Asset Owners</w:t>
            </w:r>
          </w:p>
        </w:tc>
        <w:tc>
          <w:tcPr>
            <w:tcW w:w="2693" w:type="dxa"/>
          </w:tcPr>
          <w:p w:rsidR="00A15968" w:rsidRPr="00C86AD2" w:rsidRDefault="00A15968" w:rsidP="001D7D3C">
            <w:pPr>
              <w:spacing w:line="240" w:lineRule="auto"/>
              <w:rPr>
                <w:rFonts w:ascii="Arial" w:hAnsi="Arial" w:cs="Arial"/>
              </w:rPr>
            </w:pPr>
            <w:r w:rsidRPr="00C86AD2">
              <w:rPr>
                <w:rFonts w:ascii="Arial" w:hAnsi="Arial" w:cs="Arial"/>
              </w:rPr>
              <w:t>Feas</w:t>
            </w:r>
            <w:r>
              <w:rPr>
                <w:rFonts w:ascii="Arial" w:hAnsi="Arial" w:cs="Arial"/>
              </w:rPr>
              <w:t>ibility study of audit complete</w:t>
            </w:r>
            <w:r w:rsidRPr="00C86AD2">
              <w:rPr>
                <w:rFonts w:ascii="Arial" w:hAnsi="Arial" w:cs="Arial"/>
              </w:rPr>
              <w:t>. Access features and barriers identified. Review the documentation</w:t>
            </w:r>
            <w:r>
              <w:rPr>
                <w:rFonts w:ascii="Arial" w:hAnsi="Arial" w:cs="Arial"/>
              </w:rPr>
              <w:t>.</w:t>
            </w:r>
          </w:p>
        </w:tc>
        <w:tc>
          <w:tcPr>
            <w:tcW w:w="2551" w:type="dxa"/>
          </w:tcPr>
          <w:p w:rsidR="00A15968" w:rsidRPr="00C86AD2" w:rsidRDefault="00A15968" w:rsidP="001243C6">
            <w:pPr>
              <w:spacing w:line="240" w:lineRule="auto"/>
              <w:ind w:right="-144"/>
              <w:rPr>
                <w:rFonts w:ascii="Arial" w:hAnsi="Arial" w:cs="Arial"/>
              </w:rPr>
            </w:pPr>
            <w:r w:rsidRPr="00C86AD2">
              <w:rPr>
                <w:rFonts w:ascii="Arial" w:hAnsi="Arial" w:cs="Arial"/>
              </w:rPr>
              <w:t>Unaudited buildi</w:t>
            </w:r>
            <w:r>
              <w:rPr>
                <w:rFonts w:ascii="Arial" w:hAnsi="Arial" w:cs="Arial"/>
              </w:rPr>
              <w:t>ngs identified. Audits complete</w:t>
            </w:r>
            <w:r w:rsidRPr="00C86AD2">
              <w:rPr>
                <w:rFonts w:ascii="Arial" w:hAnsi="Arial" w:cs="Arial"/>
              </w:rPr>
              <w:t xml:space="preserve"> on identified buildings. Plan developed to remove identified barriers. </w:t>
            </w:r>
          </w:p>
        </w:tc>
      </w:tr>
      <w:tr w:rsidR="00A15968" w:rsidTr="00146618">
        <w:tc>
          <w:tcPr>
            <w:tcW w:w="2807" w:type="dxa"/>
            <w:vMerge/>
          </w:tcPr>
          <w:p w:rsidR="00A15968" w:rsidRDefault="00A15968" w:rsidP="001243C6">
            <w:pPr>
              <w:tabs>
                <w:tab w:val="left" w:pos="459"/>
              </w:tabs>
              <w:spacing w:line="240" w:lineRule="auto"/>
              <w:ind w:left="459" w:hanging="459"/>
              <w:rPr>
                <w:rFonts w:ascii="Arial" w:hAnsi="Arial" w:cs="Arial"/>
                <w:sz w:val="28"/>
              </w:rPr>
            </w:pPr>
          </w:p>
        </w:tc>
        <w:tc>
          <w:tcPr>
            <w:tcW w:w="3005" w:type="dxa"/>
          </w:tcPr>
          <w:p w:rsidR="00A15968" w:rsidRPr="00C86AD2" w:rsidRDefault="00A15968" w:rsidP="001D7D3C">
            <w:pPr>
              <w:spacing w:line="240" w:lineRule="auto"/>
              <w:rPr>
                <w:rFonts w:ascii="Arial" w:hAnsi="Arial" w:cs="Arial"/>
              </w:rPr>
            </w:pPr>
            <w:r w:rsidRPr="00C86AD2">
              <w:rPr>
                <w:rFonts w:ascii="Arial" w:hAnsi="Arial" w:cs="Arial"/>
              </w:rPr>
              <w:t>1.2 Develop an Implementation Plan to address issues identified as part of the audit.</w:t>
            </w:r>
          </w:p>
        </w:tc>
        <w:tc>
          <w:tcPr>
            <w:tcW w:w="1134" w:type="dxa"/>
          </w:tcPr>
          <w:p w:rsidR="00A15968" w:rsidRPr="00C86AD2" w:rsidRDefault="00A15968" w:rsidP="001D7D3C">
            <w:pPr>
              <w:spacing w:line="240" w:lineRule="auto"/>
              <w:rPr>
                <w:rFonts w:ascii="Arial" w:hAnsi="Arial" w:cs="Arial"/>
              </w:rPr>
            </w:pPr>
            <w:r w:rsidRPr="00C86AD2">
              <w:rPr>
                <w:rFonts w:ascii="Arial" w:hAnsi="Arial" w:cs="Arial"/>
              </w:rPr>
              <w:t>2017</w:t>
            </w:r>
          </w:p>
        </w:tc>
        <w:tc>
          <w:tcPr>
            <w:tcW w:w="1985" w:type="dxa"/>
          </w:tcPr>
          <w:p w:rsidR="00A15968" w:rsidRDefault="00A15968" w:rsidP="001D7D3C">
            <w:pPr>
              <w:spacing w:line="240" w:lineRule="auto"/>
              <w:rPr>
                <w:rFonts w:ascii="Arial" w:hAnsi="Arial" w:cs="Arial"/>
              </w:rPr>
            </w:pPr>
            <w:r w:rsidRPr="00C86AD2">
              <w:rPr>
                <w:rFonts w:ascii="Arial" w:hAnsi="Arial" w:cs="Arial"/>
              </w:rPr>
              <w:t>Government Property NSW</w:t>
            </w:r>
          </w:p>
          <w:p w:rsidR="00A15968" w:rsidRPr="00C86AD2" w:rsidRDefault="00A15968" w:rsidP="001D7D3C">
            <w:pPr>
              <w:spacing w:line="240" w:lineRule="auto"/>
              <w:rPr>
                <w:rFonts w:ascii="Arial" w:hAnsi="Arial" w:cs="Arial"/>
              </w:rPr>
            </w:pPr>
            <w:r>
              <w:rPr>
                <w:rFonts w:ascii="Arial" w:hAnsi="Arial" w:cs="Arial"/>
              </w:rPr>
              <w:t>Asset Owners</w:t>
            </w:r>
          </w:p>
        </w:tc>
        <w:tc>
          <w:tcPr>
            <w:tcW w:w="2693" w:type="dxa"/>
          </w:tcPr>
          <w:p w:rsidR="00A15968" w:rsidRPr="00C86AD2" w:rsidRDefault="00A15968" w:rsidP="001D7D3C">
            <w:pPr>
              <w:spacing w:line="240" w:lineRule="auto"/>
              <w:rPr>
                <w:rFonts w:ascii="Arial" w:hAnsi="Arial" w:cs="Arial"/>
              </w:rPr>
            </w:pPr>
            <w:r w:rsidRPr="00C86AD2">
              <w:rPr>
                <w:rFonts w:ascii="Arial" w:hAnsi="Arial" w:cs="Arial"/>
              </w:rPr>
              <w:t>Plan developed and modifications are costed, funding approved and made</w:t>
            </w:r>
            <w:r>
              <w:rPr>
                <w:rFonts w:ascii="Arial" w:hAnsi="Arial" w:cs="Arial"/>
              </w:rPr>
              <w:t>.</w:t>
            </w:r>
          </w:p>
        </w:tc>
        <w:tc>
          <w:tcPr>
            <w:tcW w:w="2551" w:type="dxa"/>
          </w:tcPr>
          <w:p w:rsidR="00A15968" w:rsidRPr="00C86AD2" w:rsidRDefault="00A15968" w:rsidP="001D7D3C">
            <w:pPr>
              <w:spacing w:line="240" w:lineRule="auto"/>
              <w:rPr>
                <w:rFonts w:ascii="Arial" w:hAnsi="Arial" w:cs="Arial"/>
              </w:rPr>
            </w:pPr>
            <w:r w:rsidRPr="00C86AD2">
              <w:rPr>
                <w:rFonts w:ascii="Arial" w:hAnsi="Arial" w:cs="Arial"/>
              </w:rPr>
              <w:t>All identified barriers are removed</w:t>
            </w:r>
            <w:r>
              <w:rPr>
                <w:rFonts w:ascii="Arial" w:hAnsi="Arial" w:cs="Arial"/>
              </w:rPr>
              <w:t xml:space="preserve"> </w:t>
            </w:r>
            <w:r w:rsidRPr="00C86AD2">
              <w:rPr>
                <w:rFonts w:ascii="Arial" w:hAnsi="Arial" w:cs="Arial"/>
              </w:rPr>
              <w:t>/</w:t>
            </w:r>
            <w:r>
              <w:rPr>
                <w:rFonts w:ascii="Arial" w:hAnsi="Arial" w:cs="Arial"/>
              </w:rPr>
              <w:t xml:space="preserve"> </w:t>
            </w:r>
            <w:r w:rsidRPr="00C86AD2">
              <w:rPr>
                <w:rFonts w:ascii="Arial" w:hAnsi="Arial" w:cs="Arial"/>
              </w:rPr>
              <w:t>actioned.</w:t>
            </w:r>
          </w:p>
        </w:tc>
      </w:tr>
      <w:tr w:rsidR="00A15968" w:rsidTr="00146618">
        <w:tc>
          <w:tcPr>
            <w:tcW w:w="2807" w:type="dxa"/>
            <w:vMerge/>
          </w:tcPr>
          <w:p w:rsidR="00A15968" w:rsidRDefault="00A15968" w:rsidP="001243C6">
            <w:pPr>
              <w:tabs>
                <w:tab w:val="left" w:pos="459"/>
              </w:tabs>
              <w:spacing w:line="240" w:lineRule="auto"/>
              <w:ind w:left="459" w:hanging="459"/>
              <w:rPr>
                <w:rFonts w:ascii="Arial" w:hAnsi="Arial" w:cs="Arial"/>
                <w:sz w:val="28"/>
              </w:rPr>
            </w:pPr>
          </w:p>
        </w:tc>
        <w:tc>
          <w:tcPr>
            <w:tcW w:w="3005" w:type="dxa"/>
          </w:tcPr>
          <w:p w:rsidR="00A15968" w:rsidRPr="00C86AD2" w:rsidRDefault="00A15968" w:rsidP="001D7D3C">
            <w:pPr>
              <w:spacing w:line="240" w:lineRule="auto"/>
              <w:rPr>
                <w:rFonts w:ascii="Arial" w:hAnsi="Arial" w:cs="Arial"/>
              </w:rPr>
            </w:pPr>
            <w:r w:rsidRPr="00C86AD2">
              <w:rPr>
                <w:rFonts w:ascii="Arial" w:hAnsi="Arial" w:cs="Arial"/>
              </w:rPr>
              <w:t>1</w:t>
            </w:r>
            <w:r>
              <w:rPr>
                <w:rFonts w:ascii="Arial" w:hAnsi="Arial" w:cs="Arial"/>
              </w:rPr>
              <w:t>.3 Create checklists / processes</w:t>
            </w:r>
            <w:r w:rsidRPr="00C86AD2">
              <w:rPr>
                <w:rFonts w:ascii="Arial" w:hAnsi="Arial" w:cs="Arial"/>
              </w:rPr>
              <w:t xml:space="preserve"> to ensure all new buildings, refurbished spaces are compliant with the National Construction Code standards, including disability requirements.</w:t>
            </w:r>
          </w:p>
        </w:tc>
        <w:tc>
          <w:tcPr>
            <w:tcW w:w="1134" w:type="dxa"/>
          </w:tcPr>
          <w:p w:rsidR="00A15968" w:rsidRPr="00C86AD2" w:rsidRDefault="00A15968" w:rsidP="001D7D3C">
            <w:pPr>
              <w:spacing w:line="240" w:lineRule="auto"/>
              <w:rPr>
                <w:rFonts w:ascii="Arial" w:hAnsi="Arial" w:cs="Arial"/>
              </w:rPr>
            </w:pPr>
            <w:r w:rsidRPr="00C86AD2">
              <w:rPr>
                <w:rFonts w:ascii="Arial" w:hAnsi="Arial" w:cs="Arial"/>
              </w:rPr>
              <w:t>2016</w:t>
            </w:r>
          </w:p>
        </w:tc>
        <w:tc>
          <w:tcPr>
            <w:tcW w:w="1985" w:type="dxa"/>
          </w:tcPr>
          <w:p w:rsidR="00A15968" w:rsidRPr="00C86AD2" w:rsidRDefault="00A15968" w:rsidP="001D7D3C">
            <w:pPr>
              <w:spacing w:line="240" w:lineRule="auto"/>
              <w:rPr>
                <w:rFonts w:ascii="Arial" w:hAnsi="Arial" w:cs="Arial"/>
              </w:rPr>
            </w:pPr>
            <w:r w:rsidRPr="00C86AD2">
              <w:rPr>
                <w:rFonts w:ascii="Arial" w:hAnsi="Arial" w:cs="Arial"/>
              </w:rPr>
              <w:t>Government  Property NSW</w:t>
            </w:r>
          </w:p>
        </w:tc>
        <w:tc>
          <w:tcPr>
            <w:tcW w:w="2693" w:type="dxa"/>
          </w:tcPr>
          <w:p w:rsidR="00A15968" w:rsidRPr="00C86AD2" w:rsidRDefault="00A15968" w:rsidP="001D7D3C">
            <w:pPr>
              <w:spacing w:line="240" w:lineRule="auto"/>
              <w:rPr>
                <w:rFonts w:ascii="Arial" w:hAnsi="Arial" w:cs="Arial"/>
              </w:rPr>
            </w:pPr>
            <w:r w:rsidRPr="00C86AD2">
              <w:rPr>
                <w:rFonts w:ascii="Arial" w:hAnsi="Arial" w:cs="Arial"/>
              </w:rPr>
              <w:t>Checklists / process rolled out and completed for new builds/ refurbishments. A review of the checklists is conducted against standards for new buildings / refurbishments.</w:t>
            </w:r>
          </w:p>
        </w:tc>
        <w:tc>
          <w:tcPr>
            <w:tcW w:w="2551" w:type="dxa"/>
          </w:tcPr>
          <w:p w:rsidR="00A15968" w:rsidRPr="00C86AD2" w:rsidRDefault="00A15968" w:rsidP="001D7D3C">
            <w:pPr>
              <w:spacing w:line="240" w:lineRule="auto"/>
              <w:rPr>
                <w:rFonts w:ascii="Arial" w:hAnsi="Arial" w:cs="Arial"/>
              </w:rPr>
            </w:pPr>
            <w:r w:rsidRPr="00C86AD2">
              <w:rPr>
                <w:rFonts w:ascii="Arial" w:hAnsi="Arial" w:cs="Arial"/>
              </w:rPr>
              <w:t>All new build or refurbishment is accessible.</w:t>
            </w:r>
          </w:p>
        </w:tc>
      </w:tr>
      <w:tr w:rsidR="00A15968" w:rsidTr="00146618">
        <w:tc>
          <w:tcPr>
            <w:tcW w:w="2807" w:type="dxa"/>
            <w:vMerge w:val="restart"/>
          </w:tcPr>
          <w:p w:rsidR="00A15968" w:rsidRPr="00A15968" w:rsidRDefault="00A15968" w:rsidP="001243C6">
            <w:pPr>
              <w:pStyle w:val="ListParagraph"/>
              <w:numPr>
                <w:ilvl w:val="0"/>
                <w:numId w:val="23"/>
              </w:numPr>
              <w:tabs>
                <w:tab w:val="left" w:pos="459"/>
              </w:tabs>
              <w:spacing w:after="120" w:line="240" w:lineRule="auto"/>
              <w:ind w:left="459" w:hanging="459"/>
              <w:rPr>
                <w:rFonts w:ascii="Arial" w:hAnsi="Arial" w:cs="Arial"/>
                <w:sz w:val="24"/>
                <w:szCs w:val="24"/>
              </w:rPr>
            </w:pPr>
            <w:r w:rsidRPr="00A15968">
              <w:rPr>
                <w:rFonts w:ascii="Arial" w:hAnsi="Arial" w:cs="Arial"/>
                <w:sz w:val="24"/>
                <w:szCs w:val="24"/>
              </w:rPr>
              <w:t>External training and event venues are accessible to people with disability.</w:t>
            </w:r>
          </w:p>
        </w:tc>
        <w:tc>
          <w:tcPr>
            <w:tcW w:w="3005" w:type="dxa"/>
          </w:tcPr>
          <w:p w:rsidR="00A15968" w:rsidRPr="00A15968" w:rsidRDefault="00A15968" w:rsidP="00A15968">
            <w:pPr>
              <w:spacing w:line="240" w:lineRule="auto"/>
              <w:rPr>
                <w:rFonts w:ascii="Arial" w:hAnsi="Arial" w:cs="Arial"/>
              </w:rPr>
            </w:pPr>
            <w:r>
              <w:rPr>
                <w:rFonts w:ascii="Arial" w:hAnsi="Arial" w:cs="Arial"/>
              </w:rPr>
              <w:t>2</w:t>
            </w:r>
            <w:r w:rsidRPr="00C86AD2">
              <w:rPr>
                <w:rFonts w:ascii="Arial" w:hAnsi="Arial" w:cs="Arial"/>
              </w:rPr>
              <w:t>.1 Updated list of NSW Government training and conference facilities is uploaded on the intranet/FASTRAC</w:t>
            </w:r>
            <w:r>
              <w:rPr>
                <w:rFonts w:ascii="Arial" w:hAnsi="Arial" w:cs="Arial"/>
              </w:rPr>
              <w:t xml:space="preserve"> and promoted as preferred across DFSI</w:t>
            </w:r>
            <w:r w:rsidRPr="00C86AD2">
              <w:rPr>
                <w:rFonts w:ascii="Arial" w:hAnsi="Arial" w:cs="Arial"/>
              </w:rPr>
              <w:t>.</w:t>
            </w:r>
          </w:p>
        </w:tc>
        <w:tc>
          <w:tcPr>
            <w:tcW w:w="1134" w:type="dxa"/>
          </w:tcPr>
          <w:p w:rsidR="00A15968" w:rsidRPr="00C86AD2" w:rsidRDefault="00A15968" w:rsidP="00A15968">
            <w:pPr>
              <w:spacing w:line="240" w:lineRule="auto"/>
              <w:rPr>
                <w:rFonts w:ascii="Arial" w:hAnsi="Arial" w:cs="Arial"/>
              </w:rPr>
            </w:pPr>
            <w:r w:rsidRPr="00C86AD2">
              <w:rPr>
                <w:rFonts w:ascii="Arial" w:hAnsi="Arial" w:cs="Arial"/>
              </w:rPr>
              <w:t>Within six months</w:t>
            </w:r>
          </w:p>
        </w:tc>
        <w:tc>
          <w:tcPr>
            <w:tcW w:w="1985" w:type="dxa"/>
          </w:tcPr>
          <w:p w:rsidR="00A15968" w:rsidRPr="00C86AD2" w:rsidRDefault="00A15968" w:rsidP="00A15968">
            <w:pPr>
              <w:spacing w:line="240" w:lineRule="auto"/>
              <w:rPr>
                <w:rFonts w:ascii="Arial" w:hAnsi="Arial" w:cs="Arial"/>
              </w:rPr>
            </w:pPr>
            <w:r>
              <w:rPr>
                <w:rFonts w:ascii="Arial" w:hAnsi="Arial" w:cs="Arial"/>
              </w:rPr>
              <w:t>People &amp; Culture</w:t>
            </w:r>
            <w:r w:rsidRPr="00C86AD2">
              <w:rPr>
                <w:rFonts w:ascii="Arial" w:hAnsi="Arial" w:cs="Arial"/>
              </w:rPr>
              <w:t xml:space="preserve"> to follow up with owner of list (Public Service Commission).</w:t>
            </w:r>
          </w:p>
        </w:tc>
        <w:tc>
          <w:tcPr>
            <w:tcW w:w="2693" w:type="dxa"/>
          </w:tcPr>
          <w:p w:rsidR="00A15968" w:rsidRPr="00C86AD2" w:rsidRDefault="00A15968" w:rsidP="00A15968">
            <w:pPr>
              <w:spacing w:line="240" w:lineRule="auto"/>
              <w:rPr>
                <w:rFonts w:ascii="Arial" w:hAnsi="Arial" w:cs="Arial"/>
              </w:rPr>
            </w:pPr>
            <w:r w:rsidRPr="00C86AD2">
              <w:rPr>
                <w:rFonts w:ascii="Arial" w:hAnsi="Arial" w:cs="Arial"/>
              </w:rPr>
              <w:t>Confirm list of government sponsored external venues available.</w:t>
            </w:r>
          </w:p>
        </w:tc>
        <w:tc>
          <w:tcPr>
            <w:tcW w:w="2551" w:type="dxa"/>
          </w:tcPr>
          <w:p w:rsidR="00A15968" w:rsidRPr="00C86AD2" w:rsidRDefault="00A15968" w:rsidP="00A15968">
            <w:pPr>
              <w:spacing w:line="240" w:lineRule="auto"/>
              <w:rPr>
                <w:rFonts w:ascii="Arial" w:hAnsi="Arial" w:cs="Arial"/>
              </w:rPr>
            </w:pPr>
            <w:r w:rsidRPr="00C86AD2">
              <w:rPr>
                <w:rFonts w:ascii="Arial" w:hAnsi="Arial" w:cs="Arial"/>
              </w:rPr>
              <w:t>All external events or training venues meet the needs of all attendees.</w:t>
            </w:r>
          </w:p>
        </w:tc>
      </w:tr>
      <w:tr w:rsidR="00A15968" w:rsidTr="00146618">
        <w:tc>
          <w:tcPr>
            <w:tcW w:w="2807" w:type="dxa"/>
            <w:vMerge/>
          </w:tcPr>
          <w:p w:rsidR="00A15968" w:rsidRDefault="00A15968" w:rsidP="001243C6">
            <w:pPr>
              <w:tabs>
                <w:tab w:val="left" w:pos="459"/>
              </w:tabs>
              <w:spacing w:line="240" w:lineRule="auto"/>
              <w:ind w:left="459" w:hanging="459"/>
              <w:rPr>
                <w:rFonts w:ascii="Arial" w:hAnsi="Arial" w:cs="Arial"/>
                <w:sz w:val="28"/>
              </w:rPr>
            </w:pPr>
          </w:p>
        </w:tc>
        <w:tc>
          <w:tcPr>
            <w:tcW w:w="3005" w:type="dxa"/>
          </w:tcPr>
          <w:p w:rsidR="00A15968" w:rsidRPr="00C86AD2" w:rsidRDefault="00A15968" w:rsidP="00A15968">
            <w:pPr>
              <w:spacing w:line="240" w:lineRule="auto"/>
              <w:rPr>
                <w:rFonts w:ascii="Arial" w:hAnsi="Arial" w:cs="Arial"/>
              </w:rPr>
            </w:pPr>
            <w:r>
              <w:rPr>
                <w:rFonts w:ascii="Arial" w:hAnsi="Arial" w:cs="Arial"/>
              </w:rPr>
              <w:t>2</w:t>
            </w:r>
            <w:r w:rsidRPr="00C86AD2">
              <w:rPr>
                <w:rFonts w:ascii="Arial" w:hAnsi="Arial" w:cs="Arial"/>
              </w:rPr>
              <w:t>.</w:t>
            </w:r>
            <w:r>
              <w:rPr>
                <w:rFonts w:ascii="Arial" w:hAnsi="Arial" w:cs="Arial"/>
              </w:rPr>
              <w:t>2</w:t>
            </w:r>
            <w:r w:rsidRPr="00C86AD2">
              <w:rPr>
                <w:rFonts w:ascii="Arial" w:hAnsi="Arial" w:cs="Arial"/>
              </w:rPr>
              <w:t xml:space="preserve"> Liaise with suppliers of external training to ensure employees can request adjustments if required and confirm the process to do so. </w:t>
            </w:r>
          </w:p>
        </w:tc>
        <w:tc>
          <w:tcPr>
            <w:tcW w:w="1134" w:type="dxa"/>
          </w:tcPr>
          <w:p w:rsidR="00A15968" w:rsidRPr="00C86AD2" w:rsidRDefault="00A15968" w:rsidP="00A15968">
            <w:pPr>
              <w:spacing w:line="240" w:lineRule="auto"/>
              <w:rPr>
                <w:rFonts w:ascii="Arial" w:hAnsi="Arial" w:cs="Arial"/>
              </w:rPr>
            </w:pPr>
            <w:r w:rsidRPr="00C86AD2">
              <w:rPr>
                <w:rFonts w:ascii="Arial" w:hAnsi="Arial" w:cs="Arial"/>
              </w:rPr>
              <w:t xml:space="preserve">Within six months and ongoing </w:t>
            </w:r>
          </w:p>
        </w:tc>
        <w:tc>
          <w:tcPr>
            <w:tcW w:w="1985" w:type="dxa"/>
          </w:tcPr>
          <w:p w:rsidR="00A15968" w:rsidRPr="00C86AD2" w:rsidRDefault="00A15968" w:rsidP="00A15968">
            <w:pPr>
              <w:spacing w:line="240" w:lineRule="auto"/>
              <w:rPr>
                <w:rFonts w:ascii="Arial" w:hAnsi="Arial" w:cs="Arial"/>
              </w:rPr>
            </w:pPr>
            <w:r>
              <w:rPr>
                <w:rFonts w:ascii="Arial" w:hAnsi="Arial" w:cs="Arial"/>
              </w:rPr>
              <w:t>People &amp; Culture</w:t>
            </w:r>
            <w:r w:rsidRPr="00C86AD2">
              <w:rPr>
                <w:rFonts w:ascii="Arial" w:hAnsi="Arial" w:cs="Arial"/>
              </w:rPr>
              <w:t>,</w:t>
            </w:r>
          </w:p>
          <w:p w:rsidR="00A15968" w:rsidRPr="00C86AD2" w:rsidRDefault="009F582C" w:rsidP="00A15968">
            <w:pPr>
              <w:spacing w:line="240" w:lineRule="auto"/>
              <w:rPr>
                <w:rFonts w:ascii="Arial" w:hAnsi="Arial" w:cs="Arial"/>
              </w:rPr>
            </w:pPr>
            <w:r>
              <w:rPr>
                <w:rFonts w:ascii="Arial" w:hAnsi="Arial" w:cs="Arial"/>
              </w:rPr>
              <w:t>All D</w:t>
            </w:r>
            <w:r w:rsidR="00A15968" w:rsidRPr="00C86AD2">
              <w:rPr>
                <w:rFonts w:ascii="Arial" w:hAnsi="Arial" w:cs="Arial"/>
              </w:rPr>
              <w:t>ivisions</w:t>
            </w:r>
          </w:p>
        </w:tc>
        <w:tc>
          <w:tcPr>
            <w:tcW w:w="2693" w:type="dxa"/>
          </w:tcPr>
          <w:p w:rsidR="00A15968" w:rsidRPr="00C86AD2" w:rsidRDefault="00A15968" w:rsidP="00A15968">
            <w:pPr>
              <w:spacing w:line="240" w:lineRule="auto"/>
              <w:rPr>
                <w:rFonts w:ascii="Arial" w:hAnsi="Arial" w:cs="Arial"/>
              </w:rPr>
            </w:pPr>
            <w:r w:rsidRPr="00C86AD2">
              <w:rPr>
                <w:rFonts w:ascii="Arial" w:hAnsi="Arial" w:cs="Arial"/>
              </w:rPr>
              <w:t>Information prepared and</w:t>
            </w:r>
            <w:r>
              <w:rPr>
                <w:rFonts w:ascii="Arial" w:hAnsi="Arial" w:cs="Arial"/>
              </w:rPr>
              <w:t xml:space="preserve"> </w:t>
            </w:r>
            <w:r w:rsidRPr="00C86AD2">
              <w:rPr>
                <w:rFonts w:ascii="Arial" w:hAnsi="Arial" w:cs="Arial"/>
              </w:rPr>
              <w:t>distributed.</w:t>
            </w:r>
          </w:p>
        </w:tc>
        <w:tc>
          <w:tcPr>
            <w:tcW w:w="2551" w:type="dxa"/>
          </w:tcPr>
          <w:p w:rsidR="00A15968" w:rsidRPr="00C86AD2" w:rsidRDefault="00A15968" w:rsidP="00A15968">
            <w:pPr>
              <w:spacing w:line="240" w:lineRule="auto"/>
              <w:rPr>
                <w:rFonts w:ascii="Arial" w:hAnsi="Arial" w:cs="Arial"/>
              </w:rPr>
            </w:pPr>
            <w:r w:rsidRPr="00C86AD2">
              <w:rPr>
                <w:rFonts w:ascii="Arial" w:hAnsi="Arial" w:cs="Arial"/>
              </w:rPr>
              <w:t>All external training venues are accessible to employees with disability and have a known process to request adjustments.</w:t>
            </w:r>
          </w:p>
        </w:tc>
      </w:tr>
      <w:tr w:rsidR="00A15968" w:rsidTr="00146618">
        <w:tc>
          <w:tcPr>
            <w:tcW w:w="2807" w:type="dxa"/>
          </w:tcPr>
          <w:p w:rsidR="00A15968" w:rsidRPr="00A15968" w:rsidRDefault="00A15968" w:rsidP="001243C6">
            <w:pPr>
              <w:pStyle w:val="ListParagraph"/>
              <w:numPr>
                <w:ilvl w:val="0"/>
                <w:numId w:val="23"/>
              </w:numPr>
              <w:tabs>
                <w:tab w:val="left" w:pos="459"/>
              </w:tabs>
              <w:spacing w:after="120" w:line="240" w:lineRule="auto"/>
              <w:ind w:left="459" w:hanging="459"/>
              <w:rPr>
                <w:rFonts w:ascii="Arial" w:hAnsi="Arial" w:cs="Arial"/>
                <w:sz w:val="24"/>
                <w:szCs w:val="24"/>
              </w:rPr>
            </w:pPr>
            <w:r w:rsidRPr="00A15968">
              <w:rPr>
                <w:rFonts w:ascii="Arial" w:hAnsi="Arial" w:cs="Arial"/>
                <w:sz w:val="24"/>
                <w:szCs w:val="24"/>
              </w:rPr>
              <w:t>Service delivery is adjusted to accommodate the needs of customers with disability</w:t>
            </w:r>
          </w:p>
        </w:tc>
        <w:tc>
          <w:tcPr>
            <w:tcW w:w="3005" w:type="dxa"/>
          </w:tcPr>
          <w:p w:rsidR="00A15968" w:rsidRPr="00C86AD2" w:rsidRDefault="00A15968" w:rsidP="00A15968">
            <w:pPr>
              <w:spacing w:line="240" w:lineRule="auto"/>
              <w:rPr>
                <w:rFonts w:ascii="Arial" w:hAnsi="Arial" w:cs="Arial"/>
              </w:rPr>
            </w:pPr>
            <w:r>
              <w:rPr>
                <w:rFonts w:ascii="Arial" w:hAnsi="Arial" w:cs="Arial"/>
              </w:rPr>
              <w:t>3</w:t>
            </w:r>
            <w:r w:rsidRPr="00C86AD2">
              <w:rPr>
                <w:rFonts w:ascii="Arial" w:hAnsi="Arial" w:cs="Arial"/>
              </w:rPr>
              <w:t>.1 Customers with disability can easily request accessible services.</w:t>
            </w:r>
          </w:p>
        </w:tc>
        <w:tc>
          <w:tcPr>
            <w:tcW w:w="1134" w:type="dxa"/>
          </w:tcPr>
          <w:p w:rsidR="00A15968" w:rsidRPr="00C86AD2" w:rsidRDefault="00A15968" w:rsidP="00A15968">
            <w:pPr>
              <w:spacing w:line="240" w:lineRule="auto"/>
              <w:rPr>
                <w:rFonts w:ascii="Arial" w:hAnsi="Arial" w:cs="Arial"/>
              </w:rPr>
            </w:pPr>
            <w:r>
              <w:rPr>
                <w:rFonts w:ascii="Arial" w:hAnsi="Arial" w:cs="Arial"/>
              </w:rPr>
              <w:t xml:space="preserve">2016 </w:t>
            </w:r>
            <w:r w:rsidRPr="00A15968">
              <w:rPr>
                <w:rFonts w:ascii="Arial" w:hAnsi="Arial" w:cs="Arial"/>
              </w:rPr>
              <w:t xml:space="preserve">– </w:t>
            </w:r>
            <w:r w:rsidRPr="00C86AD2">
              <w:rPr>
                <w:rFonts w:ascii="Arial" w:hAnsi="Arial" w:cs="Arial"/>
              </w:rPr>
              <w:t xml:space="preserve"> ongoing</w:t>
            </w:r>
          </w:p>
        </w:tc>
        <w:tc>
          <w:tcPr>
            <w:tcW w:w="1985" w:type="dxa"/>
          </w:tcPr>
          <w:p w:rsidR="00A15968" w:rsidRDefault="00A15968" w:rsidP="00A15968">
            <w:pPr>
              <w:spacing w:line="240" w:lineRule="auto"/>
              <w:rPr>
                <w:rFonts w:ascii="Arial" w:hAnsi="Arial" w:cs="Arial"/>
              </w:rPr>
            </w:pPr>
            <w:r>
              <w:rPr>
                <w:rFonts w:ascii="Arial" w:hAnsi="Arial" w:cs="Arial"/>
              </w:rPr>
              <w:t>Service Reform</w:t>
            </w:r>
          </w:p>
          <w:p w:rsidR="00A15968" w:rsidRPr="00C86AD2" w:rsidRDefault="00A15968" w:rsidP="00A15968">
            <w:pPr>
              <w:spacing w:line="240" w:lineRule="auto"/>
              <w:rPr>
                <w:rFonts w:ascii="Arial" w:hAnsi="Arial" w:cs="Arial"/>
              </w:rPr>
            </w:pPr>
            <w:r>
              <w:rPr>
                <w:rFonts w:ascii="Arial" w:hAnsi="Arial" w:cs="Arial"/>
              </w:rPr>
              <w:t>Service NSW</w:t>
            </w:r>
          </w:p>
          <w:p w:rsidR="00A15968" w:rsidRPr="00C86AD2" w:rsidRDefault="00A15968" w:rsidP="00A15968">
            <w:pPr>
              <w:spacing w:line="240" w:lineRule="auto"/>
              <w:rPr>
                <w:rFonts w:ascii="Arial" w:hAnsi="Arial" w:cs="Arial"/>
              </w:rPr>
            </w:pPr>
            <w:r>
              <w:rPr>
                <w:rFonts w:ascii="Arial" w:hAnsi="Arial" w:cs="Arial"/>
              </w:rPr>
              <w:t>Divisions with customer facing employees</w:t>
            </w:r>
          </w:p>
        </w:tc>
        <w:tc>
          <w:tcPr>
            <w:tcW w:w="2693" w:type="dxa"/>
          </w:tcPr>
          <w:p w:rsidR="00A15968" w:rsidRPr="00C86AD2" w:rsidRDefault="00A15968" w:rsidP="00A15968">
            <w:pPr>
              <w:spacing w:line="240" w:lineRule="auto"/>
              <w:rPr>
                <w:rFonts w:ascii="Arial" w:hAnsi="Arial" w:cs="Arial"/>
              </w:rPr>
            </w:pPr>
            <w:r w:rsidRPr="00C86AD2">
              <w:rPr>
                <w:rFonts w:ascii="Arial" w:hAnsi="Arial" w:cs="Arial"/>
              </w:rPr>
              <w:t xml:space="preserve">Review a sample of materials and methods used to request accessible services. </w:t>
            </w:r>
          </w:p>
          <w:p w:rsidR="00A15968" w:rsidRPr="00C86AD2" w:rsidRDefault="00A15968" w:rsidP="00A15968">
            <w:pPr>
              <w:spacing w:line="240" w:lineRule="auto"/>
              <w:rPr>
                <w:rFonts w:ascii="Arial" w:hAnsi="Arial" w:cs="Arial"/>
              </w:rPr>
            </w:pPr>
            <w:r w:rsidRPr="00C86AD2">
              <w:rPr>
                <w:rFonts w:ascii="Arial" w:hAnsi="Arial" w:cs="Arial"/>
              </w:rPr>
              <w:t>A ‘mystery shopper’ experience is evaluated.</w:t>
            </w:r>
          </w:p>
        </w:tc>
        <w:tc>
          <w:tcPr>
            <w:tcW w:w="2551" w:type="dxa"/>
          </w:tcPr>
          <w:p w:rsidR="00A15968" w:rsidRPr="00C86AD2" w:rsidRDefault="00A15968" w:rsidP="00A15968">
            <w:pPr>
              <w:spacing w:line="240" w:lineRule="auto"/>
              <w:rPr>
                <w:rFonts w:ascii="Arial" w:hAnsi="Arial" w:cs="Arial"/>
              </w:rPr>
            </w:pPr>
            <w:r w:rsidRPr="00C86AD2">
              <w:rPr>
                <w:rFonts w:ascii="Arial" w:hAnsi="Arial" w:cs="Arial"/>
              </w:rPr>
              <w:t>Accessible services can be easily requested.</w:t>
            </w:r>
          </w:p>
        </w:tc>
      </w:tr>
      <w:tr w:rsidR="00A15968" w:rsidTr="00146618">
        <w:tc>
          <w:tcPr>
            <w:tcW w:w="2807" w:type="dxa"/>
            <w:vMerge w:val="restart"/>
          </w:tcPr>
          <w:p w:rsidR="00A15968" w:rsidRPr="00A15968" w:rsidRDefault="00A15968" w:rsidP="001243C6">
            <w:pPr>
              <w:pStyle w:val="ListParagraph"/>
              <w:numPr>
                <w:ilvl w:val="0"/>
                <w:numId w:val="23"/>
              </w:numPr>
              <w:tabs>
                <w:tab w:val="left" w:pos="459"/>
              </w:tabs>
              <w:spacing w:after="120" w:line="240" w:lineRule="auto"/>
              <w:ind w:left="459" w:hanging="459"/>
              <w:rPr>
                <w:rFonts w:ascii="Arial" w:hAnsi="Arial" w:cs="Arial"/>
                <w:sz w:val="24"/>
                <w:szCs w:val="24"/>
              </w:rPr>
            </w:pPr>
            <w:r w:rsidRPr="00A15968">
              <w:rPr>
                <w:rFonts w:ascii="Arial" w:hAnsi="Arial" w:cs="Arial"/>
                <w:sz w:val="24"/>
                <w:szCs w:val="24"/>
              </w:rPr>
              <w:t>Employees receive education in appropriate etiquette and communication when working with people with disability.</w:t>
            </w:r>
          </w:p>
        </w:tc>
        <w:tc>
          <w:tcPr>
            <w:tcW w:w="3005" w:type="dxa"/>
          </w:tcPr>
          <w:p w:rsidR="00A15968" w:rsidRDefault="00A15968" w:rsidP="00A15968">
            <w:pPr>
              <w:spacing w:line="240" w:lineRule="auto"/>
              <w:rPr>
                <w:rFonts w:ascii="Arial" w:hAnsi="Arial" w:cs="Arial"/>
              </w:rPr>
            </w:pPr>
            <w:r w:rsidRPr="00C86AD2">
              <w:rPr>
                <w:rFonts w:ascii="Arial" w:hAnsi="Arial" w:cs="Arial"/>
              </w:rPr>
              <w:t xml:space="preserve">4.1 Ensure resources such as ‘Welcoming Customers with Disability’ are available and promoted across </w:t>
            </w:r>
            <w:r>
              <w:rPr>
                <w:rFonts w:ascii="Arial" w:hAnsi="Arial" w:cs="Arial"/>
              </w:rPr>
              <w:t>businesses with customer facing employees</w:t>
            </w:r>
            <w:r w:rsidRPr="00C86AD2">
              <w:rPr>
                <w:rFonts w:ascii="Arial" w:hAnsi="Arial" w:cs="Arial"/>
              </w:rPr>
              <w:t>.</w:t>
            </w:r>
          </w:p>
          <w:p w:rsidR="00A15968" w:rsidRPr="00C86AD2" w:rsidRDefault="00A15968" w:rsidP="00A15968">
            <w:pPr>
              <w:spacing w:line="240" w:lineRule="auto"/>
              <w:rPr>
                <w:rFonts w:ascii="Arial" w:hAnsi="Arial" w:cs="Arial"/>
              </w:rPr>
            </w:pPr>
          </w:p>
        </w:tc>
        <w:tc>
          <w:tcPr>
            <w:tcW w:w="1134" w:type="dxa"/>
          </w:tcPr>
          <w:p w:rsidR="00A15968" w:rsidRPr="00C86AD2" w:rsidRDefault="00A15968" w:rsidP="00A15968">
            <w:pPr>
              <w:spacing w:line="240" w:lineRule="auto"/>
              <w:rPr>
                <w:rFonts w:ascii="Arial" w:hAnsi="Arial" w:cs="Arial"/>
              </w:rPr>
            </w:pPr>
            <w:r w:rsidRPr="00C86AD2">
              <w:rPr>
                <w:rFonts w:ascii="Arial" w:hAnsi="Arial" w:cs="Arial"/>
              </w:rPr>
              <w:t>2016</w:t>
            </w:r>
          </w:p>
        </w:tc>
        <w:tc>
          <w:tcPr>
            <w:tcW w:w="1985" w:type="dxa"/>
          </w:tcPr>
          <w:p w:rsidR="00A15968" w:rsidRPr="00C86AD2" w:rsidRDefault="00A15968" w:rsidP="00A15968">
            <w:pPr>
              <w:spacing w:line="240" w:lineRule="auto"/>
              <w:rPr>
                <w:rFonts w:ascii="Arial" w:hAnsi="Arial" w:cs="Arial"/>
              </w:rPr>
            </w:pPr>
            <w:r>
              <w:rPr>
                <w:rFonts w:ascii="Arial" w:hAnsi="Arial" w:cs="Arial"/>
              </w:rPr>
              <w:t>Divisions with customer facing employees</w:t>
            </w:r>
          </w:p>
        </w:tc>
        <w:tc>
          <w:tcPr>
            <w:tcW w:w="2693" w:type="dxa"/>
          </w:tcPr>
          <w:p w:rsidR="00A15968" w:rsidRPr="00C86AD2" w:rsidRDefault="00A15968" w:rsidP="00A15968">
            <w:pPr>
              <w:spacing w:line="240" w:lineRule="auto"/>
              <w:rPr>
                <w:rFonts w:ascii="Arial" w:hAnsi="Arial" w:cs="Arial"/>
              </w:rPr>
            </w:pPr>
            <w:r w:rsidRPr="00C86AD2">
              <w:rPr>
                <w:rFonts w:ascii="Arial" w:hAnsi="Arial" w:cs="Arial"/>
              </w:rPr>
              <w:t>Audit to confirm that all customer contact divisions are aware and</w:t>
            </w:r>
            <w:r w:rsidR="001243C6">
              <w:rPr>
                <w:rFonts w:ascii="Arial" w:hAnsi="Arial" w:cs="Arial"/>
              </w:rPr>
              <w:t xml:space="preserve"> can access their resources and </w:t>
            </w:r>
            <w:r w:rsidRPr="00C86AD2">
              <w:rPr>
                <w:rFonts w:ascii="Arial" w:hAnsi="Arial" w:cs="Arial"/>
              </w:rPr>
              <w:t xml:space="preserve">appropriate education </w:t>
            </w:r>
            <w:r>
              <w:rPr>
                <w:rFonts w:ascii="Arial" w:hAnsi="Arial" w:cs="Arial"/>
              </w:rPr>
              <w:t>has</w:t>
            </w:r>
            <w:r w:rsidRPr="00C86AD2">
              <w:rPr>
                <w:rFonts w:ascii="Arial" w:hAnsi="Arial" w:cs="Arial"/>
              </w:rPr>
              <w:t xml:space="preserve"> been delivered.</w:t>
            </w:r>
          </w:p>
        </w:tc>
        <w:tc>
          <w:tcPr>
            <w:tcW w:w="2551" w:type="dxa"/>
          </w:tcPr>
          <w:p w:rsidR="00A15968" w:rsidRPr="00C86AD2" w:rsidRDefault="00A15968" w:rsidP="00A15968">
            <w:pPr>
              <w:spacing w:line="240" w:lineRule="auto"/>
              <w:rPr>
                <w:rFonts w:ascii="Arial" w:hAnsi="Arial" w:cs="Arial"/>
              </w:rPr>
            </w:pPr>
            <w:r w:rsidRPr="00C86AD2">
              <w:rPr>
                <w:rFonts w:ascii="Arial" w:hAnsi="Arial" w:cs="Arial"/>
              </w:rPr>
              <w:t>Staff educated and equipped to provide services to customer with disability.</w:t>
            </w:r>
          </w:p>
        </w:tc>
      </w:tr>
      <w:tr w:rsidR="00A15968" w:rsidTr="00146618">
        <w:tc>
          <w:tcPr>
            <w:tcW w:w="2807" w:type="dxa"/>
            <w:vMerge/>
          </w:tcPr>
          <w:p w:rsidR="00A15968" w:rsidRDefault="00A15968" w:rsidP="001243C6">
            <w:pPr>
              <w:tabs>
                <w:tab w:val="left" w:pos="459"/>
              </w:tabs>
              <w:spacing w:line="240" w:lineRule="auto"/>
              <w:ind w:left="459" w:hanging="459"/>
              <w:rPr>
                <w:rFonts w:ascii="Arial" w:hAnsi="Arial" w:cs="Arial"/>
                <w:sz w:val="28"/>
              </w:rPr>
            </w:pPr>
          </w:p>
        </w:tc>
        <w:tc>
          <w:tcPr>
            <w:tcW w:w="3005" w:type="dxa"/>
          </w:tcPr>
          <w:p w:rsidR="00A15968" w:rsidRPr="00C86AD2" w:rsidRDefault="00A15968" w:rsidP="00A15968">
            <w:pPr>
              <w:spacing w:line="240" w:lineRule="auto"/>
              <w:rPr>
                <w:rFonts w:ascii="Arial" w:hAnsi="Arial" w:cs="Arial"/>
              </w:rPr>
            </w:pPr>
            <w:r>
              <w:rPr>
                <w:rFonts w:ascii="Arial" w:hAnsi="Arial" w:cs="Arial"/>
              </w:rPr>
              <w:t xml:space="preserve">4.2 </w:t>
            </w:r>
            <w:r w:rsidRPr="00C86AD2">
              <w:rPr>
                <w:rFonts w:ascii="Arial" w:hAnsi="Arial" w:cs="Arial"/>
              </w:rPr>
              <w:t>Promote services such as National Relay Service</w:t>
            </w:r>
            <w:r>
              <w:rPr>
                <w:rFonts w:ascii="Arial" w:hAnsi="Arial" w:cs="Arial"/>
              </w:rPr>
              <w:t xml:space="preserve"> (NRS)</w:t>
            </w:r>
            <w:r w:rsidRPr="00C86AD2">
              <w:rPr>
                <w:rFonts w:ascii="Arial" w:hAnsi="Arial" w:cs="Arial"/>
              </w:rPr>
              <w:t xml:space="preserve"> across DFSI for employees with hearing impairment.</w:t>
            </w:r>
          </w:p>
        </w:tc>
        <w:tc>
          <w:tcPr>
            <w:tcW w:w="1134" w:type="dxa"/>
          </w:tcPr>
          <w:p w:rsidR="00A15968" w:rsidRPr="00C86AD2" w:rsidRDefault="00A15968" w:rsidP="00A15968">
            <w:pPr>
              <w:spacing w:line="240" w:lineRule="auto"/>
              <w:rPr>
                <w:rFonts w:ascii="Arial" w:hAnsi="Arial" w:cs="Arial"/>
              </w:rPr>
            </w:pPr>
            <w:r w:rsidRPr="00C86AD2">
              <w:rPr>
                <w:rFonts w:ascii="Arial" w:hAnsi="Arial" w:cs="Arial"/>
              </w:rPr>
              <w:t>Within 12 months</w:t>
            </w:r>
          </w:p>
        </w:tc>
        <w:tc>
          <w:tcPr>
            <w:tcW w:w="1985" w:type="dxa"/>
          </w:tcPr>
          <w:p w:rsidR="00A15968" w:rsidRPr="00C86AD2" w:rsidRDefault="00A15968" w:rsidP="00A15968">
            <w:pPr>
              <w:spacing w:line="240" w:lineRule="auto"/>
              <w:rPr>
                <w:rFonts w:ascii="Arial" w:hAnsi="Arial" w:cs="Arial"/>
              </w:rPr>
            </w:pPr>
            <w:r w:rsidRPr="00C86AD2">
              <w:rPr>
                <w:rFonts w:ascii="Arial" w:hAnsi="Arial" w:cs="Arial"/>
              </w:rPr>
              <w:t>All</w:t>
            </w:r>
            <w:r w:rsidR="009F582C">
              <w:rPr>
                <w:rFonts w:ascii="Arial" w:hAnsi="Arial" w:cs="Arial"/>
              </w:rPr>
              <w:t xml:space="preserve"> D</w:t>
            </w:r>
            <w:r w:rsidRPr="00C86AD2">
              <w:rPr>
                <w:rFonts w:ascii="Arial" w:hAnsi="Arial" w:cs="Arial"/>
              </w:rPr>
              <w:t>ivisions with customer contact profile</w:t>
            </w:r>
          </w:p>
        </w:tc>
        <w:tc>
          <w:tcPr>
            <w:tcW w:w="2693" w:type="dxa"/>
          </w:tcPr>
          <w:p w:rsidR="00A15968" w:rsidRPr="00C86AD2" w:rsidRDefault="00A15968" w:rsidP="00A15968">
            <w:pPr>
              <w:spacing w:line="240" w:lineRule="auto"/>
              <w:rPr>
                <w:rFonts w:ascii="Arial" w:hAnsi="Arial" w:cs="Arial"/>
              </w:rPr>
            </w:pPr>
            <w:r w:rsidRPr="00C86AD2">
              <w:rPr>
                <w:rFonts w:ascii="Arial" w:hAnsi="Arial" w:cs="Arial"/>
              </w:rPr>
              <w:t xml:space="preserve">NRS </w:t>
            </w:r>
            <w:r>
              <w:rPr>
                <w:rFonts w:ascii="Arial" w:hAnsi="Arial" w:cs="Arial"/>
              </w:rPr>
              <w:t>promoted across the department</w:t>
            </w:r>
            <w:r w:rsidRPr="00C86AD2">
              <w:rPr>
                <w:rFonts w:ascii="Arial" w:hAnsi="Arial" w:cs="Arial"/>
              </w:rPr>
              <w:t>.</w:t>
            </w:r>
          </w:p>
        </w:tc>
        <w:tc>
          <w:tcPr>
            <w:tcW w:w="2551" w:type="dxa"/>
          </w:tcPr>
          <w:p w:rsidR="00A15968" w:rsidRPr="00C86AD2" w:rsidRDefault="00A15968" w:rsidP="00A15968">
            <w:pPr>
              <w:spacing w:line="240" w:lineRule="auto"/>
              <w:rPr>
                <w:rFonts w:ascii="Arial" w:hAnsi="Arial" w:cs="Arial"/>
              </w:rPr>
            </w:pPr>
            <w:r w:rsidRPr="00C86AD2">
              <w:rPr>
                <w:rFonts w:ascii="Arial" w:hAnsi="Arial" w:cs="Arial"/>
              </w:rPr>
              <w:t>Customer contact employees are aware of and confident to use the NRS</w:t>
            </w:r>
            <w:r>
              <w:rPr>
                <w:rFonts w:ascii="Arial" w:hAnsi="Arial" w:cs="Arial"/>
              </w:rPr>
              <w:t>.</w:t>
            </w:r>
            <w:r w:rsidRPr="00C86AD2">
              <w:rPr>
                <w:rFonts w:ascii="Arial" w:hAnsi="Arial" w:cs="Arial"/>
              </w:rPr>
              <w:t xml:space="preserve"> </w:t>
            </w:r>
          </w:p>
        </w:tc>
      </w:tr>
      <w:tr w:rsidR="00A15968" w:rsidTr="00146618">
        <w:tc>
          <w:tcPr>
            <w:tcW w:w="2807" w:type="dxa"/>
          </w:tcPr>
          <w:p w:rsidR="00A15968" w:rsidRPr="00A15968" w:rsidRDefault="00A15968" w:rsidP="001243C6">
            <w:pPr>
              <w:pStyle w:val="ListParagraph"/>
              <w:numPr>
                <w:ilvl w:val="0"/>
                <w:numId w:val="23"/>
              </w:numPr>
              <w:tabs>
                <w:tab w:val="left" w:pos="459"/>
              </w:tabs>
              <w:spacing w:after="120" w:line="240" w:lineRule="auto"/>
              <w:ind w:left="459" w:hanging="459"/>
              <w:rPr>
                <w:rFonts w:ascii="Arial" w:hAnsi="Arial" w:cs="Arial"/>
                <w:sz w:val="24"/>
                <w:szCs w:val="24"/>
              </w:rPr>
            </w:pPr>
            <w:r w:rsidRPr="00A15968">
              <w:rPr>
                <w:rFonts w:ascii="Arial" w:hAnsi="Arial" w:cs="Arial"/>
                <w:sz w:val="24"/>
                <w:szCs w:val="24"/>
              </w:rPr>
              <w:t>The impact of new services on customers with disability is considered during development.</w:t>
            </w:r>
          </w:p>
        </w:tc>
        <w:tc>
          <w:tcPr>
            <w:tcW w:w="3005" w:type="dxa"/>
          </w:tcPr>
          <w:p w:rsidR="00A15968" w:rsidRPr="00C86AD2" w:rsidRDefault="00A15968" w:rsidP="00A15968">
            <w:pPr>
              <w:spacing w:line="240" w:lineRule="auto"/>
              <w:rPr>
                <w:rFonts w:ascii="Arial" w:hAnsi="Arial" w:cs="Arial"/>
              </w:rPr>
            </w:pPr>
            <w:r w:rsidRPr="00C86AD2">
              <w:rPr>
                <w:rFonts w:ascii="Arial" w:hAnsi="Arial" w:cs="Arial"/>
              </w:rPr>
              <w:t>5.1 Develop and implement guidelines, process and a checklist to review impact of new service on customers, clients and service users with disability when commencing the process to develop new services.</w:t>
            </w:r>
          </w:p>
        </w:tc>
        <w:tc>
          <w:tcPr>
            <w:tcW w:w="1134" w:type="dxa"/>
          </w:tcPr>
          <w:p w:rsidR="00A15968" w:rsidRPr="00C86AD2" w:rsidRDefault="00A15968" w:rsidP="00A15968">
            <w:pPr>
              <w:spacing w:line="240" w:lineRule="auto"/>
              <w:rPr>
                <w:rFonts w:ascii="Arial" w:hAnsi="Arial" w:cs="Arial"/>
              </w:rPr>
            </w:pPr>
            <w:r w:rsidRPr="00C86AD2">
              <w:rPr>
                <w:rFonts w:ascii="Arial" w:hAnsi="Arial" w:cs="Arial"/>
              </w:rPr>
              <w:t>Within 24 months</w:t>
            </w:r>
          </w:p>
        </w:tc>
        <w:tc>
          <w:tcPr>
            <w:tcW w:w="1985" w:type="dxa"/>
          </w:tcPr>
          <w:p w:rsidR="00A15968" w:rsidRDefault="00A15968" w:rsidP="00A15968">
            <w:pPr>
              <w:spacing w:line="240" w:lineRule="auto"/>
              <w:rPr>
                <w:rFonts w:ascii="Arial" w:hAnsi="Arial" w:cs="Arial"/>
              </w:rPr>
            </w:pPr>
            <w:r>
              <w:rPr>
                <w:rFonts w:ascii="Arial" w:hAnsi="Arial" w:cs="Arial"/>
              </w:rPr>
              <w:t>Services &amp;</w:t>
            </w:r>
            <w:r w:rsidRPr="00C86AD2">
              <w:rPr>
                <w:rFonts w:ascii="Arial" w:hAnsi="Arial" w:cs="Arial"/>
              </w:rPr>
              <w:t xml:space="preserve"> Digital Innovation</w:t>
            </w:r>
          </w:p>
          <w:p w:rsidR="00A15968" w:rsidRPr="00C86AD2" w:rsidRDefault="00A15968" w:rsidP="00A15968">
            <w:pPr>
              <w:spacing w:line="240" w:lineRule="auto"/>
              <w:rPr>
                <w:rFonts w:ascii="Arial" w:hAnsi="Arial" w:cs="Arial"/>
              </w:rPr>
            </w:pPr>
            <w:r>
              <w:rPr>
                <w:rFonts w:ascii="Arial" w:hAnsi="Arial" w:cs="Arial"/>
              </w:rPr>
              <w:t>Corporate Services</w:t>
            </w:r>
          </w:p>
          <w:p w:rsidR="00A15968" w:rsidRPr="00C86AD2" w:rsidRDefault="00A15968" w:rsidP="00A15968">
            <w:pPr>
              <w:spacing w:line="240" w:lineRule="auto"/>
              <w:rPr>
                <w:rFonts w:ascii="Arial" w:hAnsi="Arial" w:cs="Arial"/>
              </w:rPr>
            </w:pPr>
          </w:p>
        </w:tc>
        <w:tc>
          <w:tcPr>
            <w:tcW w:w="2693" w:type="dxa"/>
          </w:tcPr>
          <w:p w:rsidR="00A15968" w:rsidRPr="00C86AD2" w:rsidRDefault="00A15968" w:rsidP="00A15968">
            <w:pPr>
              <w:spacing w:line="240" w:lineRule="auto"/>
              <w:rPr>
                <w:rFonts w:ascii="Arial" w:hAnsi="Arial" w:cs="Arial"/>
              </w:rPr>
            </w:pPr>
            <w:r w:rsidRPr="00C86AD2">
              <w:rPr>
                <w:rFonts w:ascii="Arial" w:hAnsi="Arial" w:cs="Arial"/>
              </w:rPr>
              <w:t xml:space="preserve">Service impact review process, checklist and guidelines created. </w:t>
            </w:r>
          </w:p>
          <w:p w:rsidR="00A15968" w:rsidRPr="00C86AD2" w:rsidRDefault="00A15968" w:rsidP="00A15968">
            <w:pPr>
              <w:spacing w:line="240" w:lineRule="auto"/>
              <w:rPr>
                <w:rFonts w:ascii="Arial" w:hAnsi="Arial" w:cs="Arial"/>
              </w:rPr>
            </w:pPr>
            <w:r w:rsidRPr="00C86AD2">
              <w:rPr>
                <w:rFonts w:ascii="Arial" w:hAnsi="Arial" w:cs="Arial"/>
              </w:rPr>
              <w:t>Review an example of assessment of</w:t>
            </w:r>
            <w:r>
              <w:rPr>
                <w:rFonts w:ascii="Arial" w:hAnsi="Arial" w:cs="Arial"/>
              </w:rPr>
              <w:t xml:space="preserve"> </w:t>
            </w:r>
            <w:r w:rsidRPr="00C86AD2">
              <w:rPr>
                <w:rFonts w:ascii="Arial" w:hAnsi="Arial" w:cs="Arial"/>
              </w:rPr>
              <w:t>the impact of a new service on customers or service user with disability.</w:t>
            </w:r>
          </w:p>
          <w:p w:rsidR="00A15968" w:rsidRPr="00C86AD2" w:rsidRDefault="00A15968" w:rsidP="00A15968">
            <w:pPr>
              <w:spacing w:line="240" w:lineRule="auto"/>
              <w:rPr>
                <w:rFonts w:ascii="Arial" w:hAnsi="Arial" w:cs="Arial"/>
              </w:rPr>
            </w:pPr>
          </w:p>
        </w:tc>
        <w:tc>
          <w:tcPr>
            <w:tcW w:w="2551" w:type="dxa"/>
          </w:tcPr>
          <w:p w:rsidR="00A15968" w:rsidRPr="00C86AD2" w:rsidRDefault="00A15968" w:rsidP="00A15968">
            <w:pPr>
              <w:spacing w:line="240" w:lineRule="auto"/>
              <w:rPr>
                <w:rFonts w:ascii="Arial" w:hAnsi="Arial" w:cs="Arial"/>
              </w:rPr>
            </w:pPr>
            <w:r w:rsidRPr="00C86AD2">
              <w:rPr>
                <w:rFonts w:ascii="Arial" w:hAnsi="Arial" w:cs="Arial"/>
              </w:rPr>
              <w:t xml:space="preserve">Feedback is evaluated and analysed by each division and incorporated into any project plans / design for new services.  </w:t>
            </w:r>
          </w:p>
        </w:tc>
      </w:tr>
    </w:tbl>
    <w:p w:rsidR="00520A8B" w:rsidRDefault="00520A8B"/>
    <w:p w:rsidR="00520A8B" w:rsidRDefault="00520A8B"/>
    <w:p w:rsidR="00520A8B" w:rsidRDefault="00520A8B">
      <w:r>
        <w:br w:type="page"/>
      </w:r>
    </w:p>
    <w:p w:rsidR="00520A8B" w:rsidRPr="00C86AD2" w:rsidRDefault="00520A8B" w:rsidP="00520A8B">
      <w:pPr>
        <w:rPr>
          <w:rStyle w:val="Heading2Char"/>
          <w:rFonts w:ascii="Arial" w:hAnsi="Arial"/>
          <w:color w:val="548DD4" w:themeColor="text2" w:themeTint="99"/>
          <w:sz w:val="40"/>
        </w:rPr>
      </w:pPr>
      <w:bookmarkStart w:id="12" w:name="_Toc434583503"/>
      <w:r w:rsidRPr="00C86AD2">
        <w:rPr>
          <w:rStyle w:val="Heading2Char"/>
          <w:rFonts w:ascii="Arial" w:hAnsi="Arial"/>
          <w:color w:val="548DD4" w:themeColor="text2" w:themeTint="99"/>
          <w:sz w:val="40"/>
        </w:rPr>
        <w:t>Attitudes and Behaviours</w:t>
      </w:r>
      <w:bookmarkEnd w:id="12"/>
    </w:p>
    <w:p w:rsidR="00520A8B" w:rsidRDefault="00520A8B" w:rsidP="00520A8B">
      <w:pPr>
        <w:ind w:left="709" w:hanging="709"/>
        <w:rPr>
          <w:rFonts w:ascii="Arial" w:hAnsi="Arial" w:cs="Arial"/>
          <w:sz w:val="28"/>
        </w:rPr>
      </w:pPr>
      <w:r w:rsidRPr="001243C6">
        <w:rPr>
          <w:rFonts w:ascii="Arial" w:eastAsiaTheme="minorHAnsi" w:hAnsi="Arial" w:cs="Arial"/>
          <w:sz w:val="28"/>
          <w:szCs w:val="20"/>
          <w:lang w:eastAsia="en-US"/>
        </w:rPr>
        <w:t>Aim: To build community awareness of the rights and abilities of people with disability, and to support the</w:t>
      </w:r>
      <w:r w:rsidRPr="00C86AD2">
        <w:rPr>
          <w:rFonts w:ascii="Arial" w:hAnsi="Arial" w:cs="Arial"/>
          <w:sz w:val="28"/>
        </w:rPr>
        <w:t xml:space="preserve"> development of positive attitudes and behaviour towards people with disability</w:t>
      </w:r>
      <w:r>
        <w:rPr>
          <w:rFonts w:ascii="Arial" w:hAnsi="Arial" w:cs="Arial"/>
          <w:sz w:val="28"/>
        </w:rPr>
        <w:t>.</w:t>
      </w:r>
    </w:p>
    <w:p w:rsidR="00520A8B" w:rsidRDefault="00520A8B"/>
    <w:tbl>
      <w:tblPr>
        <w:tblStyle w:val="TableGrid"/>
        <w:tblW w:w="14175" w:type="dxa"/>
        <w:tblInd w:w="-5" w:type="dxa"/>
        <w:tblLook w:val="04A0" w:firstRow="1" w:lastRow="0" w:firstColumn="1" w:lastColumn="0" w:noHBand="0" w:noVBand="1"/>
        <w:tblCaption w:val="Table - Attitudes and Behaviours"/>
      </w:tblPr>
      <w:tblGrid>
        <w:gridCol w:w="2694"/>
        <w:gridCol w:w="3260"/>
        <w:gridCol w:w="1134"/>
        <w:gridCol w:w="2126"/>
        <w:gridCol w:w="2530"/>
        <w:gridCol w:w="2431"/>
      </w:tblGrid>
      <w:tr w:rsidR="00520A8B" w:rsidTr="009F582C">
        <w:trPr>
          <w:tblHeader/>
        </w:trPr>
        <w:tc>
          <w:tcPr>
            <w:tcW w:w="2694" w:type="dxa"/>
            <w:shd w:val="clear" w:color="auto" w:fill="4F81BD" w:themeFill="accent1"/>
          </w:tcPr>
          <w:p w:rsidR="00520A8B" w:rsidRPr="00F8188C" w:rsidRDefault="00520A8B" w:rsidP="001243C6">
            <w:pPr>
              <w:tabs>
                <w:tab w:val="left" w:pos="408"/>
              </w:tabs>
              <w:spacing w:after="0" w:line="240" w:lineRule="auto"/>
              <w:ind w:left="459" w:hanging="459"/>
              <w:rPr>
                <w:rFonts w:ascii="Arial" w:hAnsi="Arial" w:cs="Arial"/>
                <w:b/>
                <w:color w:val="FFFFFF" w:themeColor="background1"/>
                <w:sz w:val="28"/>
                <w:szCs w:val="28"/>
              </w:rPr>
            </w:pPr>
            <w:r w:rsidRPr="00F8188C">
              <w:rPr>
                <w:rFonts w:ascii="Arial" w:hAnsi="Arial" w:cs="Arial"/>
                <w:b/>
                <w:color w:val="FFFFFF" w:themeColor="background1"/>
                <w:sz w:val="28"/>
                <w:szCs w:val="28"/>
              </w:rPr>
              <w:t>Strategy</w:t>
            </w:r>
          </w:p>
        </w:tc>
        <w:tc>
          <w:tcPr>
            <w:tcW w:w="3260" w:type="dxa"/>
            <w:shd w:val="clear" w:color="auto" w:fill="4F81BD" w:themeFill="accent1"/>
          </w:tcPr>
          <w:p w:rsidR="00520A8B" w:rsidRPr="00F8188C" w:rsidRDefault="00520A8B" w:rsidP="00520A8B">
            <w:pPr>
              <w:spacing w:after="0" w:line="240" w:lineRule="auto"/>
              <w:rPr>
                <w:rFonts w:ascii="Arial" w:hAnsi="Arial" w:cs="Arial"/>
                <w:b/>
                <w:color w:val="FFFFFF" w:themeColor="background1"/>
                <w:sz w:val="28"/>
                <w:szCs w:val="28"/>
              </w:rPr>
            </w:pPr>
            <w:r w:rsidRPr="00F8188C">
              <w:rPr>
                <w:rFonts w:ascii="Arial" w:hAnsi="Arial" w:cs="Arial"/>
                <w:b/>
                <w:color w:val="FFFFFF" w:themeColor="background1"/>
                <w:sz w:val="28"/>
                <w:szCs w:val="28"/>
              </w:rPr>
              <w:t>Action</w:t>
            </w:r>
          </w:p>
        </w:tc>
        <w:tc>
          <w:tcPr>
            <w:tcW w:w="1134" w:type="dxa"/>
            <w:shd w:val="clear" w:color="auto" w:fill="4F81BD" w:themeFill="accent1"/>
          </w:tcPr>
          <w:p w:rsidR="00520A8B" w:rsidRPr="00F8188C" w:rsidRDefault="00520A8B" w:rsidP="00520A8B">
            <w:pPr>
              <w:spacing w:after="0" w:line="240" w:lineRule="auto"/>
              <w:rPr>
                <w:rFonts w:ascii="Arial" w:hAnsi="Arial" w:cs="Arial"/>
                <w:b/>
                <w:color w:val="FFFFFF" w:themeColor="background1"/>
                <w:sz w:val="28"/>
                <w:szCs w:val="28"/>
              </w:rPr>
            </w:pPr>
            <w:r w:rsidRPr="00F8188C">
              <w:rPr>
                <w:rFonts w:ascii="Arial" w:hAnsi="Arial" w:cs="Arial"/>
                <w:b/>
                <w:color w:val="FFFFFF" w:themeColor="background1"/>
                <w:sz w:val="28"/>
                <w:szCs w:val="28"/>
              </w:rPr>
              <w:t>Timing</w:t>
            </w:r>
          </w:p>
        </w:tc>
        <w:tc>
          <w:tcPr>
            <w:tcW w:w="2126" w:type="dxa"/>
            <w:shd w:val="clear" w:color="auto" w:fill="4F81BD" w:themeFill="accent1"/>
          </w:tcPr>
          <w:p w:rsidR="00520A8B" w:rsidRPr="00F8188C" w:rsidRDefault="00520A8B" w:rsidP="00520A8B">
            <w:pPr>
              <w:spacing w:after="0" w:line="240" w:lineRule="auto"/>
              <w:rPr>
                <w:rFonts w:ascii="Arial" w:hAnsi="Arial" w:cs="Arial"/>
                <w:b/>
                <w:color w:val="FFFFFF" w:themeColor="background1"/>
                <w:sz w:val="28"/>
                <w:szCs w:val="28"/>
              </w:rPr>
            </w:pPr>
            <w:r w:rsidRPr="00F8188C">
              <w:rPr>
                <w:rFonts w:ascii="Arial" w:hAnsi="Arial" w:cs="Arial"/>
                <w:b/>
                <w:color w:val="FFFFFF" w:themeColor="background1"/>
                <w:sz w:val="28"/>
                <w:szCs w:val="28"/>
              </w:rPr>
              <w:t>Team Responsible</w:t>
            </w:r>
          </w:p>
        </w:tc>
        <w:tc>
          <w:tcPr>
            <w:tcW w:w="2530" w:type="dxa"/>
            <w:shd w:val="clear" w:color="auto" w:fill="4F81BD" w:themeFill="accent1"/>
          </w:tcPr>
          <w:p w:rsidR="00520A8B" w:rsidRPr="00F8188C" w:rsidRDefault="00520A8B" w:rsidP="00520A8B">
            <w:pPr>
              <w:spacing w:after="0" w:line="240" w:lineRule="auto"/>
              <w:rPr>
                <w:rFonts w:ascii="Arial" w:hAnsi="Arial" w:cs="Arial"/>
                <w:b/>
                <w:color w:val="FFFFFF" w:themeColor="background1"/>
                <w:sz w:val="28"/>
                <w:szCs w:val="28"/>
              </w:rPr>
            </w:pPr>
            <w:r w:rsidRPr="00F8188C">
              <w:rPr>
                <w:rFonts w:ascii="Arial" w:hAnsi="Arial" w:cs="Arial"/>
                <w:b/>
                <w:color w:val="FFFFFF" w:themeColor="background1"/>
                <w:sz w:val="28"/>
                <w:szCs w:val="28"/>
              </w:rPr>
              <w:t>Evaluation Method</w:t>
            </w:r>
          </w:p>
        </w:tc>
        <w:tc>
          <w:tcPr>
            <w:tcW w:w="2431" w:type="dxa"/>
            <w:shd w:val="clear" w:color="auto" w:fill="4F81BD" w:themeFill="accent1"/>
          </w:tcPr>
          <w:p w:rsidR="00520A8B" w:rsidRPr="00F8188C" w:rsidRDefault="00520A8B" w:rsidP="00520A8B">
            <w:pPr>
              <w:spacing w:after="0" w:line="240" w:lineRule="auto"/>
              <w:rPr>
                <w:rFonts w:ascii="Arial" w:hAnsi="Arial" w:cs="Arial"/>
                <w:b/>
                <w:color w:val="FFFFFF" w:themeColor="background1"/>
                <w:sz w:val="28"/>
                <w:szCs w:val="28"/>
              </w:rPr>
            </w:pPr>
            <w:r w:rsidRPr="00F8188C">
              <w:rPr>
                <w:rFonts w:ascii="Arial" w:hAnsi="Arial" w:cs="Arial"/>
                <w:b/>
                <w:color w:val="FFFFFF" w:themeColor="background1"/>
                <w:sz w:val="28"/>
                <w:szCs w:val="28"/>
              </w:rPr>
              <w:t>Progress /  Outcomes</w:t>
            </w:r>
          </w:p>
        </w:tc>
      </w:tr>
      <w:tr w:rsidR="00520A8B" w:rsidTr="009F582C">
        <w:tc>
          <w:tcPr>
            <w:tcW w:w="2694" w:type="dxa"/>
            <w:vMerge w:val="restart"/>
          </w:tcPr>
          <w:p w:rsidR="00520A8B" w:rsidRPr="00A15968" w:rsidRDefault="00520A8B" w:rsidP="001243C6">
            <w:pPr>
              <w:pStyle w:val="ListParagraph"/>
              <w:numPr>
                <w:ilvl w:val="0"/>
                <w:numId w:val="23"/>
              </w:numPr>
              <w:tabs>
                <w:tab w:val="left" w:pos="408"/>
              </w:tabs>
              <w:spacing w:after="120" w:line="240" w:lineRule="auto"/>
              <w:ind w:left="459" w:hanging="459"/>
              <w:rPr>
                <w:rFonts w:ascii="Arial" w:hAnsi="Arial" w:cs="Arial"/>
                <w:sz w:val="24"/>
                <w:szCs w:val="24"/>
              </w:rPr>
            </w:pPr>
            <w:r w:rsidRPr="00A15968">
              <w:rPr>
                <w:rFonts w:ascii="Arial" w:hAnsi="Arial" w:cs="Arial"/>
                <w:sz w:val="24"/>
                <w:szCs w:val="24"/>
              </w:rPr>
              <w:t>Senior Leadership commitment to creating an inclusive and accessible workplace.</w:t>
            </w:r>
          </w:p>
        </w:tc>
        <w:tc>
          <w:tcPr>
            <w:tcW w:w="3260" w:type="dxa"/>
          </w:tcPr>
          <w:p w:rsidR="00520A8B" w:rsidRPr="00520A8B" w:rsidRDefault="00520A8B" w:rsidP="00520A8B">
            <w:pPr>
              <w:spacing w:line="240" w:lineRule="auto"/>
              <w:rPr>
                <w:rFonts w:ascii="Arial" w:hAnsi="Arial" w:cs="Arial"/>
              </w:rPr>
            </w:pPr>
            <w:r w:rsidRPr="00281C26">
              <w:rPr>
                <w:rFonts w:ascii="Arial" w:hAnsi="Arial" w:cs="Arial"/>
              </w:rPr>
              <w:t>6</w:t>
            </w:r>
            <w:r w:rsidRPr="001D4DF8">
              <w:rPr>
                <w:rFonts w:ascii="Arial" w:hAnsi="Arial" w:cs="Arial"/>
              </w:rPr>
              <w:t>.1 D</w:t>
            </w:r>
            <w:r>
              <w:rPr>
                <w:rFonts w:ascii="Arial" w:hAnsi="Arial" w:cs="Arial"/>
              </w:rPr>
              <w:t xml:space="preserve">iversity and Inclusion </w:t>
            </w:r>
            <w:r w:rsidRPr="001D4DF8">
              <w:rPr>
                <w:rFonts w:ascii="Arial" w:hAnsi="Arial" w:cs="Arial"/>
              </w:rPr>
              <w:t xml:space="preserve">Council </w:t>
            </w:r>
            <w:r>
              <w:rPr>
                <w:rFonts w:ascii="Arial" w:hAnsi="Arial" w:cs="Arial"/>
              </w:rPr>
              <w:t xml:space="preserve">to drive implementation of DIAP. </w:t>
            </w:r>
          </w:p>
        </w:tc>
        <w:tc>
          <w:tcPr>
            <w:tcW w:w="1134" w:type="dxa"/>
          </w:tcPr>
          <w:p w:rsidR="00520A8B" w:rsidRPr="00520A8B" w:rsidRDefault="00520A8B" w:rsidP="00520A8B">
            <w:pPr>
              <w:spacing w:line="240" w:lineRule="auto"/>
              <w:rPr>
                <w:rFonts w:ascii="Arial" w:hAnsi="Arial" w:cs="Arial"/>
              </w:rPr>
            </w:pPr>
            <w:r w:rsidRPr="00520A8B">
              <w:rPr>
                <w:rFonts w:ascii="Arial" w:hAnsi="Arial" w:cs="Arial"/>
              </w:rPr>
              <w:t>2016</w:t>
            </w:r>
          </w:p>
        </w:tc>
        <w:tc>
          <w:tcPr>
            <w:tcW w:w="2126" w:type="dxa"/>
          </w:tcPr>
          <w:p w:rsidR="00520A8B" w:rsidRPr="00520A8B" w:rsidRDefault="00520A8B" w:rsidP="00520A8B">
            <w:pPr>
              <w:spacing w:line="240" w:lineRule="auto"/>
              <w:rPr>
                <w:rFonts w:ascii="Arial" w:hAnsi="Arial" w:cs="Arial"/>
              </w:rPr>
            </w:pPr>
            <w:r w:rsidRPr="00520A8B">
              <w:rPr>
                <w:rFonts w:ascii="Arial" w:hAnsi="Arial" w:cs="Arial"/>
              </w:rPr>
              <w:t>Executive Team</w:t>
            </w:r>
            <w:r w:rsidRPr="00520A8B">
              <w:rPr>
                <w:rFonts w:ascii="Arial" w:hAnsi="Arial" w:cs="Arial"/>
              </w:rPr>
              <w:br/>
              <w:t>suppo</w:t>
            </w:r>
            <w:r w:rsidR="009F582C">
              <w:rPr>
                <w:rFonts w:ascii="Arial" w:hAnsi="Arial" w:cs="Arial"/>
              </w:rPr>
              <w:t>rted by People &amp; Culture</w:t>
            </w:r>
          </w:p>
        </w:tc>
        <w:tc>
          <w:tcPr>
            <w:tcW w:w="2530" w:type="dxa"/>
          </w:tcPr>
          <w:p w:rsidR="00520A8B" w:rsidRPr="00520A8B" w:rsidRDefault="00520A8B" w:rsidP="00520A8B">
            <w:pPr>
              <w:spacing w:line="240" w:lineRule="auto"/>
              <w:rPr>
                <w:rFonts w:ascii="Arial" w:hAnsi="Arial" w:cs="Arial"/>
              </w:rPr>
            </w:pPr>
            <w:r w:rsidRPr="00520A8B">
              <w:rPr>
                <w:rFonts w:ascii="Arial" w:hAnsi="Arial" w:cs="Arial"/>
              </w:rPr>
              <w:t>Confirm Council established.</w:t>
            </w:r>
          </w:p>
        </w:tc>
        <w:tc>
          <w:tcPr>
            <w:tcW w:w="2431" w:type="dxa"/>
          </w:tcPr>
          <w:p w:rsidR="00520A8B" w:rsidRPr="00520A8B" w:rsidRDefault="00520A8B" w:rsidP="00520A8B">
            <w:pPr>
              <w:spacing w:line="240" w:lineRule="auto"/>
              <w:rPr>
                <w:rFonts w:ascii="Arial" w:hAnsi="Arial" w:cs="Arial"/>
              </w:rPr>
            </w:pPr>
            <w:r w:rsidRPr="00520A8B">
              <w:rPr>
                <w:rFonts w:ascii="Arial" w:hAnsi="Arial" w:cs="Arial"/>
              </w:rPr>
              <w:t>Council established.</w:t>
            </w:r>
          </w:p>
        </w:tc>
      </w:tr>
      <w:tr w:rsidR="00520A8B" w:rsidTr="009F582C">
        <w:tc>
          <w:tcPr>
            <w:tcW w:w="2694" w:type="dxa"/>
            <w:vMerge/>
          </w:tcPr>
          <w:p w:rsidR="00520A8B" w:rsidRDefault="00520A8B" w:rsidP="001243C6">
            <w:pPr>
              <w:tabs>
                <w:tab w:val="left" w:pos="408"/>
              </w:tabs>
              <w:ind w:left="459" w:hanging="459"/>
              <w:rPr>
                <w:rFonts w:ascii="Arial" w:hAnsi="Arial" w:cs="Arial"/>
                <w:sz w:val="28"/>
              </w:rPr>
            </w:pPr>
          </w:p>
        </w:tc>
        <w:tc>
          <w:tcPr>
            <w:tcW w:w="3260" w:type="dxa"/>
          </w:tcPr>
          <w:p w:rsidR="00520A8B" w:rsidRPr="00520A8B" w:rsidRDefault="00520A8B" w:rsidP="00520A8B">
            <w:pPr>
              <w:spacing w:line="240" w:lineRule="auto"/>
              <w:rPr>
                <w:rFonts w:ascii="Arial" w:hAnsi="Arial" w:cs="Arial"/>
              </w:rPr>
            </w:pPr>
            <w:r w:rsidRPr="00281C26">
              <w:rPr>
                <w:rFonts w:ascii="Arial" w:hAnsi="Arial" w:cs="Arial"/>
              </w:rPr>
              <w:t>6</w:t>
            </w:r>
            <w:r w:rsidRPr="001D4DF8">
              <w:rPr>
                <w:rFonts w:ascii="Arial" w:hAnsi="Arial" w:cs="Arial"/>
              </w:rPr>
              <w:t>.1 D</w:t>
            </w:r>
            <w:r>
              <w:rPr>
                <w:rFonts w:ascii="Arial" w:hAnsi="Arial" w:cs="Arial"/>
              </w:rPr>
              <w:t xml:space="preserve">iversity and Inclusion </w:t>
            </w:r>
            <w:r w:rsidRPr="001D4DF8">
              <w:rPr>
                <w:rFonts w:ascii="Arial" w:hAnsi="Arial" w:cs="Arial"/>
              </w:rPr>
              <w:t xml:space="preserve">Council </w:t>
            </w:r>
            <w:r>
              <w:rPr>
                <w:rFonts w:ascii="Arial" w:hAnsi="Arial" w:cs="Arial"/>
              </w:rPr>
              <w:t xml:space="preserve">to drive implementation of DIAP. </w:t>
            </w:r>
          </w:p>
        </w:tc>
        <w:tc>
          <w:tcPr>
            <w:tcW w:w="1134" w:type="dxa"/>
          </w:tcPr>
          <w:p w:rsidR="00520A8B" w:rsidRPr="00520A8B" w:rsidRDefault="00520A8B" w:rsidP="00520A8B">
            <w:pPr>
              <w:spacing w:line="240" w:lineRule="auto"/>
              <w:rPr>
                <w:rFonts w:ascii="Arial" w:hAnsi="Arial" w:cs="Arial"/>
              </w:rPr>
            </w:pPr>
            <w:r w:rsidRPr="00520A8B">
              <w:rPr>
                <w:rFonts w:ascii="Arial" w:hAnsi="Arial" w:cs="Arial"/>
              </w:rPr>
              <w:t>2016</w:t>
            </w:r>
          </w:p>
        </w:tc>
        <w:tc>
          <w:tcPr>
            <w:tcW w:w="2126" w:type="dxa"/>
          </w:tcPr>
          <w:p w:rsidR="00520A8B" w:rsidRPr="00520A8B" w:rsidRDefault="00520A8B" w:rsidP="00520A8B">
            <w:pPr>
              <w:spacing w:line="240" w:lineRule="auto"/>
              <w:rPr>
                <w:rFonts w:ascii="Arial" w:hAnsi="Arial" w:cs="Arial"/>
              </w:rPr>
            </w:pPr>
            <w:r w:rsidRPr="00520A8B">
              <w:rPr>
                <w:rFonts w:ascii="Arial" w:hAnsi="Arial" w:cs="Arial"/>
              </w:rPr>
              <w:t>Executive Tea</w:t>
            </w:r>
            <w:r w:rsidR="009F582C">
              <w:rPr>
                <w:rFonts w:ascii="Arial" w:hAnsi="Arial" w:cs="Arial"/>
              </w:rPr>
              <w:t>m</w:t>
            </w:r>
            <w:r w:rsidR="009F582C">
              <w:rPr>
                <w:rFonts w:ascii="Arial" w:hAnsi="Arial" w:cs="Arial"/>
              </w:rPr>
              <w:br/>
              <w:t>supported by People &amp; Culture</w:t>
            </w:r>
          </w:p>
        </w:tc>
        <w:tc>
          <w:tcPr>
            <w:tcW w:w="2530" w:type="dxa"/>
          </w:tcPr>
          <w:p w:rsidR="00520A8B" w:rsidRPr="00520A8B" w:rsidRDefault="00520A8B" w:rsidP="00520A8B">
            <w:pPr>
              <w:spacing w:line="240" w:lineRule="auto"/>
              <w:rPr>
                <w:rFonts w:ascii="Arial" w:hAnsi="Arial" w:cs="Arial"/>
              </w:rPr>
            </w:pPr>
            <w:r w:rsidRPr="00520A8B">
              <w:rPr>
                <w:rFonts w:ascii="Arial" w:hAnsi="Arial" w:cs="Arial"/>
              </w:rPr>
              <w:t>Confirm Council established.</w:t>
            </w:r>
          </w:p>
        </w:tc>
        <w:tc>
          <w:tcPr>
            <w:tcW w:w="2431" w:type="dxa"/>
          </w:tcPr>
          <w:p w:rsidR="00520A8B" w:rsidRPr="00520A8B" w:rsidRDefault="00520A8B" w:rsidP="00520A8B">
            <w:pPr>
              <w:spacing w:line="240" w:lineRule="auto"/>
              <w:rPr>
                <w:rFonts w:ascii="Arial" w:hAnsi="Arial" w:cs="Arial"/>
              </w:rPr>
            </w:pPr>
            <w:r w:rsidRPr="00520A8B">
              <w:rPr>
                <w:rFonts w:ascii="Arial" w:hAnsi="Arial" w:cs="Arial"/>
              </w:rPr>
              <w:t>Council established.</w:t>
            </w:r>
          </w:p>
        </w:tc>
      </w:tr>
      <w:tr w:rsidR="00520A8B" w:rsidTr="009F582C">
        <w:tc>
          <w:tcPr>
            <w:tcW w:w="2694" w:type="dxa"/>
            <w:vMerge/>
          </w:tcPr>
          <w:p w:rsidR="00520A8B" w:rsidRDefault="00520A8B" w:rsidP="001243C6">
            <w:pPr>
              <w:tabs>
                <w:tab w:val="left" w:pos="408"/>
              </w:tabs>
              <w:ind w:left="459" w:hanging="459"/>
              <w:rPr>
                <w:rFonts w:ascii="Arial" w:hAnsi="Arial" w:cs="Arial"/>
                <w:sz w:val="28"/>
              </w:rPr>
            </w:pPr>
          </w:p>
        </w:tc>
        <w:tc>
          <w:tcPr>
            <w:tcW w:w="3260" w:type="dxa"/>
          </w:tcPr>
          <w:p w:rsidR="00520A8B" w:rsidRPr="00C86AD2" w:rsidRDefault="00520A8B" w:rsidP="00520A8B">
            <w:pPr>
              <w:spacing w:line="240" w:lineRule="auto"/>
              <w:rPr>
                <w:rFonts w:ascii="Arial" w:hAnsi="Arial" w:cs="Arial"/>
              </w:rPr>
            </w:pPr>
            <w:r>
              <w:rPr>
                <w:rFonts w:ascii="Arial" w:hAnsi="Arial" w:cs="Arial"/>
              </w:rPr>
              <w:t>6</w:t>
            </w:r>
            <w:r w:rsidRPr="00C86AD2">
              <w:rPr>
                <w:rFonts w:ascii="Arial" w:hAnsi="Arial" w:cs="Arial"/>
              </w:rPr>
              <w:t>.</w:t>
            </w:r>
            <w:r w:rsidRPr="00FF1D0A">
              <w:rPr>
                <w:rFonts w:ascii="Arial" w:hAnsi="Arial" w:cs="Arial"/>
              </w:rPr>
              <w:t xml:space="preserve">2 </w:t>
            </w:r>
            <w:r>
              <w:rPr>
                <w:rFonts w:ascii="Arial" w:hAnsi="Arial" w:cs="Arial"/>
              </w:rPr>
              <w:t xml:space="preserve">Diversity and Inclusion Council to include a </w:t>
            </w:r>
            <w:r w:rsidRPr="00FF1D0A">
              <w:rPr>
                <w:rFonts w:ascii="Arial" w:hAnsi="Arial" w:cs="Arial"/>
              </w:rPr>
              <w:t>Disability Inclusion Champion</w:t>
            </w:r>
            <w:r>
              <w:rPr>
                <w:rFonts w:ascii="Arial" w:hAnsi="Arial" w:cs="Arial"/>
              </w:rPr>
              <w:t xml:space="preserve"> nominated by</w:t>
            </w:r>
            <w:r w:rsidRPr="00520A8B">
              <w:rPr>
                <w:rFonts w:ascii="Arial" w:hAnsi="Arial" w:cs="Arial"/>
              </w:rPr>
              <w:t xml:space="preserve"> </w:t>
            </w:r>
            <w:r w:rsidRPr="00867600">
              <w:rPr>
                <w:rFonts w:ascii="Arial" w:hAnsi="Arial" w:cs="Arial"/>
              </w:rPr>
              <w:t>the</w:t>
            </w:r>
            <w:r>
              <w:rPr>
                <w:rFonts w:ascii="Arial" w:hAnsi="Arial" w:cs="Arial"/>
              </w:rPr>
              <w:t xml:space="preserve"> Disability Inclusion </w:t>
            </w:r>
            <w:r w:rsidRPr="00867600">
              <w:rPr>
                <w:rFonts w:ascii="Arial" w:hAnsi="Arial" w:cs="Arial"/>
              </w:rPr>
              <w:t>Committee.</w:t>
            </w:r>
            <w:r w:rsidRPr="00520A8B">
              <w:rPr>
                <w:rFonts w:ascii="Arial" w:hAnsi="Arial" w:cs="Arial"/>
              </w:rPr>
              <w:t xml:space="preserve"> </w:t>
            </w:r>
          </w:p>
        </w:tc>
        <w:tc>
          <w:tcPr>
            <w:tcW w:w="1134" w:type="dxa"/>
          </w:tcPr>
          <w:p w:rsidR="00520A8B" w:rsidRPr="00C86AD2" w:rsidRDefault="00520A8B" w:rsidP="00520A8B">
            <w:pPr>
              <w:spacing w:line="240" w:lineRule="auto"/>
              <w:rPr>
                <w:rFonts w:ascii="Arial" w:hAnsi="Arial" w:cs="Arial"/>
              </w:rPr>
            </w:pPr>
            <w:r w:rsidRPr="00C86AD2">
              <w:rPr>
                <w:rFonts w:ascii="Arial" w:hAnsi="Arial" w:cs="Arial"/>
              </w:rPr>
              <w:t>2016</w:t>
            </w:r>
          </w:p>
        </w:tc>
        <w:tc>
          <w:tcPr>
            <w:tcW w:w="2126" w:type="dxa"/>
          </w:tcPr>
          <w:p w:rsidR="00520A8B" w:rsidRPr="00C86AD2" w:rsidRDefault="00520A8B" w:rsidP="00520A8B">
            <w:pPr>
              <w:spacing w:line="240" w:lineRule="auto"/>
              <w:rPr>
                <w:rFonts w:ascii="Arial" w:hAnsi="Arial" w:cs="Arial"/>
              </w:rPr>
            </w:pPr>
            <w:r>
              <w:rPr>
                <w:rFonts w:ascii="Arial" w:hAnsi="Arial" w:cs="Arial"/>
              </w:rPr>
              <w:t>Disability Inclusion Committee</w:t>
            </w:r>
          </w:p>
        </w:tc>
        <w:tc>
          <w:tcPr>
            <w:tcW w:w="2530" w:type="dxa"/>
          </w:tcPr>
          <w:p w:rsidR="00520A8B" w:rsidRPr="00C86AD2" w:rsidRDefault="00520A8B" w:rsidP="00520A8B">
            <w:pPr>
              <w:spacing w:line="240" w:lineRule="auto"/>
              <w:rPr>
                <w:rFonts w:ascii="Arial" w:hAnsi="Arial" w:cs="Arial"/>
              </w:rPr>
            </w:pPr>
            <w:r w:rsidRPr="00C86AD2">
              <w:rPr>
                <w:rFonts w:ascii="Arial" w:hAnsi="Arial" w:cs="Arial"/>
              </w:rPr>
              <w:t xml:space="preserve">Promoted through various internal </w:t>
            </w:r>
            <w:r>
              <w:rPr>
                <w:rFonts w:ascii="Arial" w:hAnsi="Arial" w:cs="Arial"/>
              </w:rPr>
              <w:t>channels including newsletter via FAST</w:t>
            </w:r>
            <w:r w:rsidR="009F582C">
              <w:rPr>
                <w:rFonts w:ascii="Arial" w:hAnsi="Arial" w:cs="Arial"/>
              </w:rPr>
              <w:t>RAC.</w:t>
            </w:r>
          </w:p>
        </w:tc>
        <w:tc>
          <w:tcPr>
            <w:tcW w:w="2431" w:type="dxa"/>
          </w:tcPr>
          <w:p w:rsidR="00520A8B" w:rsidRPr="00C86AD2" w:rsidRDefault="00520A8B" w:rsidP="00520A8B">
            <w:pPr>
              <w:spacing w:line="240" w:lineRule="auto"/>
              <w:rPr>
                <w:rFonts w:ascii="Arial" w:hAnsi="Arial" w:cs="Arial"/>
              </w:rPr>
            </w:pPr>
            <w:r w:rsidRPr="00C86AD2">
              <w:rPr>
                <w:rFonts w:ascii="Arial" w:hAnsi="Arial" w:cs="Arial"/>
              </w:rPr>
              <w:t>Employees are aware of name and role of Disability Inclusion Champion.</w:t>
            </w:r>
          </w:p>
        </w:tc>
      </w:tr>
      <w:tr w:rsidR="00520A8B" w:rsidTr="009F582C">
        <w:tc>
          <w:tcPr>
            <w:tcW w:w="2694" w:type="dxa"/>
            <w:vMerge/>
          </w:tcPr>
          <w:p w:rsidR="00520A8B" w:rsidRDefault="00520A8B" w:rsidP="001243C6">
            <w:pPr>
              <w:tabs>
                <w:tab w:val="left" w:pos="408"/>
              </w:tabs>
              <w:ind w:left="459" w:hanging="459"/>
              <w:rPr>
                <w:rFonts w:ascii="Arial" w:hAnsi="Arial" w:cs="Arial"/>
                <w:sz w:val="28"/>
              </w:rPr>
            </w:pPr>
          </w:p>
        </w:tc>
        <w:tc>
          <w:tcPr>
            <w:tcW w:w="3260" w:type="dxa"/>
          </w:tcPr>
          <w:p w:rsidR="00520A8B" w:rsidRPr="00C86AD2" w:rsidRDefault="00520A8B" w:rsidP="00520A8B">
            <w:pPr>
              <w:spacing w:line="240" w:lineRule="auto"/>
              <w:rPr>
                <w:rFonts w:ascii="Arial" w:hAnsi="Arial" w:cs="Arial"/>
              </w:rPr>
            </w:pPr>
            <w:r>
              <w:rPr>
                <w:rFonts w:ascii="Arial" w:hAnsi="Arial" w:cs="Arial"/>
              </w:rPr>
              <w:t>6</w:t>
            </w:r>
            <w:r w:rsidRPr="00C86AD2">
              <w:rPr>
                <w:rFonts w:ascii="Arial" w:hAnsi="Arial" w:cs="Arial"/>
              </w:rPr>
              <w:t>.</w:t>
            </w:r>
            <w:r>
              <w:rPr>
                <w:rFonts w:ascii="Arial" w:hAnsi="Arial" w:cs="Arial"/>
              </w:rPr>
              <w:t>3</w:t>
            </w:r>
            <w:r w:rsidRPr="00520A8B">
              <w:rPr>
                <w:rFonts w:ascii="Arial" w:hAnsi="Arial" w:cs="Arial"/>
              </w:rPr>
              <w:t xml:space="preserve"> Disability Inclusion Committee drives the implementation of the DIAP across the cluster.</w:t>
            </w:r>
          </w:p>
        </w:tc>
        <w:tc>
          <w:tcPr>
            <w:tcW w:w="1134" w:type="dxa"/>
          </w:tcPr>
          <w:p w:rsidR="00520A8B" w:rsidRPr="00C86AD2" w:rsidRDefault="00520A8B" w:rsidP="00520A8B">
            <w:pPr>
              <w:spacing w:line="240" w:lineRule="auto"/>
              <w:rPr>
                <w:rFonts w:ascii="Arial" w:hAnsi="Arial" w:cs="Arial"/>
              </w:rPr>
            </w:pPr>
            <w:r w:rsidRPr="00C86AD2">
              <w:rPr>
                <w:rFonts w:ascii="Arial" w:hAnsi="Arial" w:cs="Arial"/>
              </w:rPr>
              <w:t>2016 – ongoing</w:t>
            </w:r>
          </w:p>
        </w:tc>
        <w:tc>
          <w:tcPr>
            <w:tcW w:w="2126" w:type="dxa"/>
          </w:tcPr>
          <w:p w:rsidR="00520A8B" w:rsidRPr="00C86AD2" w:rsidRDefault="00520A8B" w:rsidP="00520A8B">
            <w:pPr>
              <w:spacing w:line="240" w:lineRule="auto"/>
              <w:rPr>
                <w:rFonts w:ascii="Arial" w:hAnsi="Arial" w:cs="Arial"/>
              </w:rPr>
            </w:pPr>
            <w:r>
              <w:rPr>
                <w:rFonts w:ascii="Arial" w:hAnsi="Arial" w:cs="Arial"/>
              </w:rPr>
              <w:t>Disability Inclusion</w:t>
            </w:r>
            <w:r w:rsidRPr="00C86AD2">
              <w:rPr>
                <w:rFonts w:ascii="Arial" w:hAnsi="Arial" w:cs="Arial"/>
              </w:rPr>
              <w:t xml:space="preserve"> Committee</w:t>
            </w:r>
          </w:p>
        </w:tc>
        <w:tc>
          <w:tcPr>
            <w:tcW w:w="2530" w:type="dxa"/>
          </w:tcPr>
          <w:p w:rsidR="00520A8B" w:rsidRPr="00C86AD2" w:rsidRDefault="00520A8B" w:rsidP="00520A8B">
            <w:pPr>
              <w:spacing w:line="240" w:lineRule="auto"/>
              <w:rPr>
                <w:rFonts w:ascii="Arial" w:hAnsi="Arial" w:cs="Arial"/>
              </w:rPr>
            </w:pPr>
            <w:r w:rsidRPr="00C86AD2">
              <w:rPr>
                <w:rFonts w:ascii="Arial" w:hAnsi="Arial" w:cs="Arial"/>
              </w:rPr>
              <w:t>Confirm quarterly meetings occur and evaluation of progress.</w:t>
            </w:r>
          </w:p>
        </w:tc>
        <w:tc>
          <w:tcPr>
            <w:tcW w:w="2431" w:type="dxa"/>
          </w:tcPr>
          <w:p w:rsidR="00520A8B" w:rsidRPr="00C86AD2" w:rsidRDefault="00520A8B" w:rsidP="00520A8B">
            <w:pPr>
              <w:spacing w:line="240" w:lineRule="auto"/>
              <w:rPr>
                <w:rFonts w:ascii="Arial" w:hAnsi="Arial" w:cs="Arial"/>
              </w:rPr>
            </w:pPr>
            <w:r>
              <w:rPr>
                <w:rFonts w:ascii="Arial" w:hAnsi="Arial" w:cs="Arial"/>
              </w:rPr>
              <w:t>DIAP</w:t>
            </w:r>
            <w:r w:rsidRPr="00C86AD2">
              <w:rPr>
                <w:rFonts w:ascii="Arial" w:hAnsi="Arial" w:cs="Arial"/>
              </w:rPr>
              <w:t xml:space="preserve"> Committee established.</w:t>
            </w:r>
          </w:p>
        </w:tc>
      </w:tr>
      <w:tr w:rsidR="00520A8B" w:rsidTr="009F582C">
        <w:tc>
          <w:tcPr>
            <w:tcW w:w="2694" w:type="dxa"/>
          </w:tcPr>
          <w:p w:rsidR="00520A8B" w:rsidRPr="00520A8B" w:rsidRDefault="00520A8B" w:rsidP="001243C6">
            <w:pPr>
              <w:pStyle w:val="ListParagraph"/>
              <w:numPr>
                <w:ilvl w:val="0"/>
                <w:numId w:val="23"/>
              </w:numPr>
              <w:tabs>
                <w:tab w:val="left" w:pos="408"/>
              </w:tabs>
              <w:spacing w:after="120" w:line="240" w:lineRule="auto"/>
              <w:ind w:left="459" w:hanging="459"/>
              <w:rPr>
                <w:rFonts w:ascii="Arial" w:hAnsi="Arial" w:cs="Arial"/>
                <w:sz w:val="24"/>
                <w:szCs w:val="24"/>
              </w:rPr>
            </w:pPr>
            <w:r w:rsidRPr="00520A8B">
              <w:rPr>
                <w:rFonts w:ascii="Arial" w:hAnsi="Arial" w:cs="Arial"/>
                <w:sz w:val="24"/>
                <w:szCs w:val="24"/>
              </w:rPr>
              <w:t>Progress and outcomes of the plan are communicated.</w:t>
            </w:r>
          </w:p>
        </w:tc>
        <w:tc>
          <w:tcPr>
            <w:tcW w:w="3260" w:type="dxa"/>
          </w:tcPr>
          <w:p w:rsidR="00520A8B" w:rsidRPr="00C86AD2" w:rsidRDefault="00520A8B" w:rsidP="00520A8B">
            <w:pPr>
              <w:spacing w:line="240" w:lineRule="auto"/>
              <w:rPr>
                <w:rFonts w:ascii="Arial" w:hAnsi="Arial" w:cs="Arial"/>
              </w:rPr>
            </w:pPr>
            <w:r>
              <w:rPr>
                <w:rFonts w:ascii="Arial" w:hAnsi="Arial" w:cs="Arial"/>
              </w:rPr>
              <w:t>7</w:t>
            </w:r>
            <w:r w:rsidRPr="00C86AD2">
              <w:rPr>
                <w:rFonts w:ascii="Arial" w:hAnsi="Arial" w:cs="Arial"/>
              </w:rPr>
              <w:t xml:space="preserve">.1 Create and implement communications plan for the DIAP; its journey, progress and successes, including Senior Leadership communications. </w:t>
            </w:r>
          </w:p>
        </w:tc>
        <w:tc>
          <w:tcPr>
            <w:tcW w:w="1134" w:type="dxa"/>
          </w:tcPr>
          <w:p w:rsidR="00520A8B" w:rsidRPr="00C86AD2" w:rsidRDefault="00520A8B" w:rsidP="00520A8B">
            <w:pPr>
              <w:spacing w:line="240" w:lineRule="auto"/>
              <w:rPr>
                <w:rFonts w:ascii="Arial" w:hAnsi="Arial" w:cs="Arial"/>
              </w:rPr>
            </w:pPr>
            <w:r>
              <w:rPr>
                <w:rFonts w:ascii="Arial" w:hAnsi="Arial" w:cs="Arial"/>
              </w:rPr>
              <w:t xml:space="preserve">2016 </w:t>
            </w:r>
            <w:r w:rsidRPr="00520A8B">
              <w:rPr>
                <w:rFonts w:ascii="Arial" w:hAnsi="Arial" w:cs="Arial"/>
              </w:rPr>
              <w:t xml:space="preserve">– </w:t>
            </w:r>
            <w:r w:rsidRPr="00C86AD2">
              <w:rPr>
                <w:rFonts w:ascii="Arial" w:hAnsi="Arial" w:cs="Arial"/>
              </w:rPr>
              <w:t xml:space="preserve"> ongoing</w:t>
            </w:r>
          </w:p>
        </w:tc>
        <w:tc>
          <w:tcPr>
            <w:tcW w:w="2126" w:type="dxa"/>
          </w:tcPr>
          <w:p w:rsidR="00520A8B" w:rsidRDefault="00520A8B" w:rsidP="00520A8B">
            <w:pPr>
              <w:spacing w:line="240" w:lineRule="auto"/>
              <w:rPr>
                <w:rFonts w:ascii="Arial" w:hAnsi="Arial" w:cs="Arial"/>
              </w:rPr>
            </w:pPr>
            <w:r w:rsidRPr="00C86AD2">
              <w:rPr>
                <w:rFonts w:ascii="Arial" w:hAnsi="Arial" w:cs="Arial"/>
              </w:rPr>
              <w:t>Corporate</w:t>
            </w:r>
            <w:r>
              <w:rPr>
                <w:rFonts w:ascii="Arial" w:hAnsi="Arial" w:cs="Arial"/>
              </w:rPr>
              <w:t xml:space="preserve"> </w:t>
            </w:r>
            <w:r w:rsidRPr="00C86AD2">
              <w:rPr>
                <w:rFonts w:ascii="Arial" w:hAnsi="Arial" w:cs="Arial"/>
              </w:rPr>
              <w:t>Affairs</w:t>
            </w:r>
          </w:p>
          <w:p w:rsidR="00520A8B" w:rsidRDefault="00520A8B" w:rsidP="00520A8B">
            <w:pPr>
              <w:spacing w:line="240" w:lineRule="auto"/>
              <w:rPr>
                <w:rFonts w:ascii="Arial" w:hAnsi="Arial" w:cs="Arial"/>
              </w:rPr>
            </w:pPr>
            <w:r>
              <w:rPr>
                <w:rFonts w:ascii="Arial" w:hAnsi="Arial" w:cs="Arial"/>
              </w:rPr>
              <w:t>People &amp; Culture</w:t>
            </w:r>
          </w:p>
          <w:p w:rsidR="00520A8B" w:rsidRPr="00C86AD2" w:rsidRDefault="00520A8B" w:rsidP="009F582C">
            <w:pPr>
              <w:spacing w:line="240" w:lineRule="auto"/>
              <w:rPr>
                <w:rFonts w:ascii="Arial" w:hAnsi="Arial" w:cs="Arial"/>
              </w:rPr>
            </w:pPr>
            <w:r>
              <w:rPr>
                <w:rFonts w:ascii="Arial" w:hAnsi="Arial" w:cs="Arial"/>
              </w:rPr>
              <w:t xml:space="preserve">All </w:t>
            </w:r>
            <w:r w:rsidR="009F582C">
              <w:rPr>
                <w:rFonts w:ascii="Arial" w:hAnsi="Arial" w:cs="Arial"/>
              </w:rPr>
              <w:t>D</w:t>
            </w:r>
            <w:r>
              <w:rPr>
                <w:rFonts w:ascii="Arial" w:hAnsi="Arial" w:cs="Arial"/>
              </w:rPr>
              <w:t>ivisions</w:t>
            </w:r>
          </w:p>
        </w:tc>
        <w:tc>
          <w:tcPr>
            <w:tcW w:w="2530" w:type="dxa"/>
          </w:tcPr>
          <w:p w:rsidR="00520A8B" w:rsidRPr="00C86AD2" w:rsidRDefault="00520A8B" w:rsidP="00520A8B">
            <w:pPr>
              <w:spacing w:line="240" w:lineRule="auto"/>
              <w:rPr>
                <w:rFonts w:ascii="Arial" w:hAnsi="Arial" w:cs="Arial"/>
              </w:rPr>
            </w:pPr>
            <w:r w:rsidRPr="00C86AD2">
              <w:rPr>
                <w:rFonts w:ascii="Arial" w:hAnsi="Arial" w:cs="Arial"/>
              </w:rPr>
              <w:t>Review the adequacy of the communications plan and confirm incorporation o</w:t>
            </w:r>
            <w:r>
              <w:rPr>
                <w:rFonts w:ascii="Arial" w:hAnsi="Arial" w:cs="Arial"/>
              </w:rPr>
              <w:t>f Senior Leadership commitment.</w:t>
            </w:r>
          </w:p>
        </w:tc>
        <w:tc>
          <w:tcPr>
            <w:tcW w:w="2431" w:type="dxa"/>
          </w:tcPr>
          <w:p w:rsidR="00520A8B" w:rsidRPr="00C86AD2" w:rsidRDefault="00520A8B" w:rsidP="00520A8B">
            <w:pPr>
              <w:spacing w:line="240" w:lineRule="auto"/>
              <w:rPr>
                <w:rFonts w:ascii="Arial" w:hAnsi="Arial" w:cs="Arial"/>
              </w:rPr>
            </w:pPr>
            <w:r w:rsidRPr="00C86AD2">
              <w:rPr>
                <w:rFonts w:ascii="Arial" w:hAnsi="Arial" w:cs="Arial"/>
              </w:rPr>
              <w:t>Senior leadership commitment and support reflected in DIAP</w:t>
            </w:r>
            <w:r>
              <w:rPr>
                <w:rFonts w:ascii="Arial" w:hAnsi="Arial" w:cs="Arial"/>
              </w:rPr>
              <w:t xml:space="preserve"> </w:t>
            </w:r>
            <w:r w:rsidRPr="00C86AD2">
              <w:rPr>
                <w:rFonts w:ascii="Arial" w:hAnsi="Arial" w:cs="Arial"/>
              </w:rPr>
              <w:t>communications.</w:t>
            </w:r>
          </w:p>
        </w:tc>
      </w:tr>
      <w:tr w:rsidR="00520A8B" w:rsidTr="009F582C">
        <w:tc>
          <w:tcPr>
            <w:tcW w:w="2694" w:type="dxa"/>
            <w:vMerge w:val="restart"/>
          </w:tcPr>
          <w:p w:rsidR="00520A8B" w:rsidRPr="00520A8B" w:rsidRDefault="00520A8B" w:rsidP="001243C6">
            <w:pPr>
              <w:pStyle w:val="ListParagraph"/>
              <w:numPr>
                <w:ilvl w:val="0"/>
                <w:numId w:val="23"/>
              </w:numPr>
              <w:tabs>
                <w:tab w:val="left" w:pos="408"/>
              </w:tabs>
              <w:spacing w:after="120" w:line="240" w:lineRule="auto"/>
              <w:ind w:left="459" w:hanging="459"/>
              <w:rPr>
                <w:rFonts w:ascii="Arial" w:hAnsi="Arial" w:cs="Arial"/>
                <w:sz w:val="24"/>
                <w:szCs w:val="24"/>
              </w:rPr>
            </w:pPr>
            <w:r w:rsidRPr="00975CE8">
              <w:rPr>
                <w:rFonts w:ascii="Arial" w:hAnsi="Arial" w:cs="Arial"/>
                <w:sz w:val="24"/>
              </w:rPr>
              <w:t>Communication of disability related information acr</w:t>
            </w:r>
            <w:r>
              <w:rPr>
                <w:rFonts w:ascii="Arial" w:hAnsi="Arial" w:cs="Arial"/>
                <w:sz w:val="24"/>
              </w:rPr>
              <w:t>oss d</w:t>
            </w:r>
            <w:r w:rsidRPr="00975CE8">
              <w:rPr>
                <w:rFonts w:ascii="Arial" w:hAnsi="Arial" w:cs="Arial"/>
                <w:sz w:val="24"/>
              </w:rPr>
              <w:t>epartment</w:t>
            </w:r>
            <w:r>
              <w:rPr>
                <w:rFonts w:ascii="Arial" w:hAnsi="Arial" w:cs="Arial"/>
                <w:sz w:val="24"/>
              </w:rPr>
              <w:t>.</w:t>
            </w:r>
          </w:p>
        </w:tc>
        <w:tc>
          <w:tcPr>
            <w:tcW w:w="3260" w:type="dxa"/>
          </w:tcPr>
          <w:p w:rsidR="00520A8B" w:rsidRPr="00520A8B" w:rsidRDefault="00520A8B" w:rsidP="00520A8B">
            <w:pPr>
              <w:spacing w:line="240" w:lineRule="auto"/>
              <w:rPr>
                <w:rFonts w:ascii="Arial" w:hAnsi="Arial" w:cs="Arial"/>
              </w:rPr>
            </w:pPr>
            <w:r>
              <w:rPr>
                <w:rFonts w:ascii="Arial" w:hAnsi="Arial" w:cs="Arial"/>
              </w:rPr>
              <w:t>8</w:t>
            </w:r>
            <w:r w:rsidRPr="00C86AD2">
              <w:rPr>
                <w:rFonts w:ascii="Arial" w:hAnsi="Arial" w:cs="Arial"/>
              </w:rPr>
              <w:t xml:space="preserve">.1 </w:t>
            </w:r>
            <w:r>
              <w:rPr>
                <w:rFonts w:ascii="Arial" w:hAnsi="Arial" w:cs="Arial"/>
              </w:rPr>
              <w:t xml:space="preserve">Refresh FASTRAC Disability Inclusion page with information, </w:t>
            </w:r>
            <w:r w:rsidRPr="00C86AD2">
              <w:rPr>
                <w:rFonts w:ascii="Arial" w:hAnsi="Arial" w:cs="Arial"/>
              </w:rPr>
              <w:t>calendar of disability-related events</w:t>
            </w:r>
            <w:r>
              <w:rPr>
                <w:rFonts w:ascii="Arial" w:hAnsi="Arial" w:cs="Arial"/>
              </w:rPr>
              <w:t>, resources and stories.</w:t>
            </w:r>
          </w:p>
        </w:tc>
        <w:tc>
          <w:tcPr>
            <w:tcW w:w="1134" w:type="dxa"/>
          </w:tcPr>
          <w:p w:rsidR="00520A8B" w:rsidRPr="00520A8B" w:rsidRDefault="00520A8B" w:rsidP="00520A8B">
            <w:pPr>
              <w:spacing w:line="240" w:lineRule="auto"/>
              <w:rPr>
                <w:rFonts w:ascii="Arial" w:hAnsi="Arial" w:cs="Arial"/>
              </w:rPr>
            </w:pPr>
            <w:r w:rsidRPr="00C86AD2">
              <w:rPr>
                <w:rFonts w:ascii="Arial" w:hAnsi="Arial" w:cs="Arial"/>
              </w:rPr>
              <w:t>2016</w:t>
            </w:r>
          </w:p>
        </w:tc>
        <w:tc>
          <w:tcPr>
            <w:tcW w:w="2126" w:type="dxa"/>
          </w:tcPr>
          <w:p w:rsidR="00520A8B" w:rsidRPr="00520A8B" w:rsidRDefault="00520A8B" w:rsidP="00520A8B">
            <w:pPr>
              <w:spacing w:line="240" w:lineRule="auto"/>
              <w:rPr>
                <w:rFonts w:ascii="Arial" w:hAnsi="Arial" w:cs="Arial"/>
              </w:rPr>
            </w:pPr>
            <w:r>
              <w:rPr>
                <w:rFonts w:ascii="Arial" w:hAnsi="Arial" w:cs="Arial"/>
              </w:rPr>
              <w:t>People &amp; Culture</w:t>
            </w:r>
          </w:p>
          <w:p w:rsidR="00520A8B" w:rsidRPr="00520A8B" w:rsidRDefault="009F582C" w:rsidP="00520A8B">
            <w:pPr>
              <w:spacing w:line="240" w:lineRule="auto"/>
              <w:rPr>
                <w:rFonts w:ascii="Arial" w:hAnsi="Arial" w:cs="Arial"/>
              </w:rPr>
            </w:pPr>
            <w:r>
              <w:rPr>
                <w:rFonts w:ascii="Arial" w:hAnsi="Arial" w:cs="Arial"/>
              </w:rPr>
              <w:t>All D</w:t>
            </w:r>
            <w:r w:rsidR="00520A8B" w:rsidRPr="00C86AD2">
              <w:rPr>
                <w:rFonts w:ascii="Arial" w:hAnsi="Arial" w:cs="Arial"/>
              </w:rPr>
              <w:t>ivisions</w:t>
            </w:r>
          </w:p>
        </w:tc>
        <w:tc>
          <w:tcPr>
            <w:tcW w:w="2530" w:type="dxa"/>
          </w:tcPr>
          <w:p w:rsidR="00520A8B" w:rsidRPr="00520A8B" w:rsidRDefault="00520A8B" w:rsidP="00520A8B">
            <w:pPr>
              <w:spacing w:line="240" w:lineRule="auto"/>
              <w:rPr>
                <w:rFonts w:ascii="Arial" w:hAnsi="Arial" w:cs="Arial"/>
              </w:rPr>
            </w:pPr>
            <w:r w:rsidRPr="00C86AD2">
              <w:rPr>
                <w:rFonts w:ascii="Arial" w:hAnsi="Arial" w:cs="Arial"/>
              </w:rPr>
              <w:t xml:space="preserve">Confirm </w:t>
            </w:r>
            <w:r>
              <w:rPr>
                <w:rFonts w:ascii="Arial" w:hAnsi="Arial" w:cs="Arial"/>
              </w:rPr>
              <w:t>Disability Inclusion page o</w:t>
            </w:r>
            <w:r w:rsidRPr="00C86AD2">
              <w:rPr>
                <w:rFonts w:ascii="Arial" w:hAnsi="Arial" w:cs="Arial"/>
              </w:rPr>
              <w:t>n FASTRAC.</w:t>
            </w:r>
          </w:p>
        </w:tc>
        <w:tc>
          <w:tcPr>
            <w:tcW w:w="2431" w:type="dxa"/>
          </w:tcPr>
          <w:p w:rsidR="00520A8B" w:rsidRPr="00520A8B" w:rsidRDefault="00520A8B" w:rsidP="00520A8B">
            <w:pPr>
              <w:spacing w:line="240" w:lineRule="auto"/>
              <w:rPr>
                <w:rFonts w:ascii="Arial" w:hAnsi="Arial" w:cs="Arial"/>
              </w:rPr>
            </w:pPr>
            <w:r w:rsidRPr="00C86AD2">
              <w:rPr>
                <w:rFonts w:ascii="Arial" w:hAnsi="Arial" w:cs="Arial"/>
              </w:rPr>
              <w:t xml:space="preserve">Divisions collaborate on </w:t>
            </w:r>
            <w:r>
              <w:rPr>
                <w:rFonts w:ascii="Arial" w:hAnsi="Arial" w:cs="Arial"/>
              </w:rPr>
              <w:t xml:space="preserve">stories and </w:t>
            </w:r>
            <w:r w:rsidRPr="00C86AD2">
              <w:rPr>
                <w:rFonts w:ascii="Arial" w:hAnsi="Arial" w:cs="Arial"/>
              </w:rPr>
              <w:t>events across the year.</w:t>
            </w:r>
          </w:p>
        </w:tc>
      </w:tr>
      <w:tr w:rsidR="00520A8B" w:rsidTr="009F582C">
        <w:tc>
          <w:tcPr>
            <w:tcW w:w="2694" w:type="dxa"/>
            <w:vMerge/>
          </w:tcPr>
          <w:p w:rsidR="00520A8B" w:rsidRPr="00975CE8" w:rsidRDefault="00520A8B" w:rsidP="001243C6">
            <w:pPr>
              <w:pStyle w:val="ListParagraph"/>
              <w:tabs>
                <w:tab w:val="left" w:pos="408"/>
              </w:tabs>
              <w:spacing w:after="120" w:line="240" w:lineRule="auto"/>
              <w:ind w:left="459" w:hanging="459"/>
              <w:rPr>
                <w:rFonts w:ascii="Arial" w:hAnsi="Arial" w:cs="Arial"/>
                <w:sz w:val="24"/>
              </w:rPr>
            </w:pPr>
          </w:p>
        </w:tc>
        <w:tc>
          <w:tcPr>
            <w:tcW w:w="3260" w:type="dxa"/>
          </w:tcPr>
          <w:p w:rsidR="00520A8B" w:rsidRPr="00C86AD2" w:rsidRDefault="00520A8B" w:rsidP="00520A8B">
            <w:pPr>
              <w:spacing w:line="240" w:lineRule="auto"/>
              <w:rPr>
                <w:rFonts w:ascii="Arial" w:hAnsi="Arial" w:cs="Arial"/>
              </w:rPr>
            </w:pPr>
            <w:r>
              <w:rPr>
                <w:rFonts w:ascii="Arial" w:hAnsi="Arial" w:cs="Arial"/>
              </w:rPr>
              <w:t>8.2</w:t>
            </w:r>
            <w:r w:rsidRPr="00C86AD2">
              <w:rPr>
                <w:rFonts w:ascii="Arial" w:hAnsi="Arial" w:cs="Arial"/>
              </w:rPr>
              <w:t xml:space="preserve"> Include images and stories of people with disability within internal and external communications. </w:t>
            </w:r>
          </w:p>
        </w:tc>
        <w:tc>
          <w:tcPr>
            <w:tcW w:w="1134" w:type="dxa"/>
          </w:tcPr>
          <w:p w:rsidR="00520A8B" w:rsidRPr="00C86AD2" w:rsidRDefault="00520A8B" w:rsidP="00520A8B">
            <w:pPr>
              <w:spacing w:line="240" w:lineRule="auto"/>
              <w:rPr>
                <w:rFonts w:ascii="Arial" w:hAnsi="Arial" w:cs="Arial"/>
              </w:rPr>
            </w:pPr>
            <w:r>
              <w:rPr>
                <w:rFonts w:ascii="Arial" w:hAnsi="Arial" w:cs="Arial"/>
              </w:rPr>
              <w:t xml:space="preserve">2016 </w:t>
            </w:r>
            <w:r w:rsidRPr="00520A8B">
              <w:rPr>
                <w:rFonts w:ascii="Arial" w:hAnsi="Arial" w:cs="Arial"/>
              </w:rPr>
              <w:t xml:space="preserve">– </w:t>
            </w:r>
            <w:r w:rsidRPr="00C86AD2">
              <w:rPr>
                <w:rFonts w:ascii="Arial" w:hAnsi="Arial" w:cs="Arial"/>
              </w:rPr>
              <w:t>ongoing</w:t>
            </w:r>
          </w:p>
        </w:tc>
        <w:tc>
          <w:tcPr>
            <w:tcW w:w="2126" w:type="dxa"/>
          </w:tcPr>
          <w:p w:rsidR="00520A8B" w:rsidRPr="00C86AD2" w:rsidRDefault="00520A8B" w:rsidP="00520A8B">
            <w:pPr>
              <w:spacing w:line="240" w:lineRule="auto"/>
              <w:rPr>
                <w:rFonts w:ascii="Arial" w:hAnsi="Arial" w:cs="Arial"/>
              </w:rPr>
            </w:pPr>
            <w:r w:rsidRPr="00C86AD2">
              <w:rPr>
                <w:rFonts w:ascii="Arial" w:hAnsi="Arial" w:cs="Arial"/>
              </w:rPr>
              <w:t>Corporat</w:t>
            </w:r>
            <w:r>
              <w:rPr>
                <w:rFonts w:ascii="Arial" w:hAnsi="Arial" w:cs="Arial"/>
              </w:rPr>
              <w:t xml:space="preserve">e </w:t>
            </w:r>
            <w:r w:rsidRPr="00C86AD2">
              <w:rPr>
                <w:rFonts w:ascii="Arial" w:hAnsi="Arial" w:cs="Arial"/>
              </w:rPr>
              <w:t>Affairs</w:t>
            </w:r>
          </w:p>
        </w:tc>
        <w:tc>
          <w:tcPr>
            <w:tcW w:w="2530" w:type="dxa"/>
          </w:tcPr>
          <w:p w:rsidR="00520A8B" w:rsidRPr="00C86AD2" w:rsidRDefault="00520A8B" w:rsidP="00520A8B">
            <w:pPr>
              <w:spacing w:line="240" w:lineRule="auto"/>
              <w:rPr>
                <w:rFonts w:ascii="Arial" w:hAnsi="Arial" w:cs="Arial"/>
              </w:rPr>
            </w:pPr>
            <w:r w:rsidRPr="00C86AD2">
              <w:rPr>
                <w:rFonts w:ascii="Arial" w:hAnsi="Arial" w:cs="Arial"/>
              </w:rPr>
              <w:t>Review newsletters and other communications.</w:t>
            </w:r>
          </w:p>
        </w:tc>
        <w:tc>
          <w:tcPr>
            <w:tcW w:w="2431" w:type="dxa"/>
          </w:tcPr>
          <w:p w:rsidR="00520A8B" w:rsidRPr="00C86AD2" w:rsidRDefault="00520A8B" w:rsidP="00520A8B">
            <w:pPr>
              <w:spacing w:line="240" w:lineRule="auto"/>
              <w:rPr>
                <w:rFonts w:ascii="Arial" w:hAnsi="Arial" w:cs="Arial"/>
              </w:rPr>
            </w:pPr>
            <w:r w:rsidRPr="00C86AD2">
              <w:rPr>
                <w:rFonts w:ascii="Arial" w:hAnsi="Arial" w:cs="Arial"/>
              </w:rPr>
              <w:t>Images and stories represent the staff and the customers. Staff with disability feel valued.</w:t>
            </w:r>
          </w:p>
        </w:tc>
      </w:tr>
      <w:tr w:rsidR="00520A8B" w:rsidTr="009F582C">
        <w:tc>
          <w:tcPr>
            <w:tcW w:w="2694" w:type="dxa"/>
          </w:tcPr>
          <w:p w:rsidR="00520A8B" w:rsidRPr="00520A8B" w:rsidRDefault="00520A8B" w:rsidP="001243C6">
            <w:pPr>
              <w:pStyle w:val="ListParagraph"/>
              <w:numPr>
                <w:ilvl w:val="0"/>
                <w:numId w:val="23"/>
              </w:numPr>
              <w:tabs>
                <w:tab w:val="left" w:pos="408"/>
              </w:tabs>
              <w:spacing w:after="120" w:line="240" w:lineRule="auto"/>
              <w:ind w:left="459" w:hanging="459"/>
              <w:rPr>
                <w:rFonts w:ascii="Arial" w:hAnsi="Arial" w:cs="Arial"/>
                <w:sz w:val="24"/>
              </w:rPr>
            </w:pPr>
            <w:r w:rsidRPr="00520A8B">
              <w:rPr>
                <w:rFonts w:ascii="Arial" w:hAnsi="Arial" w:cs="Arial"/>
                <w:sz w:val="24"/>
              </w:rPr>
              <w:t>Building capability in and raising awareness of disability inclusion, etiquette and communication.</w:t>
            </w:r>
          </w:p>
        </w:tc>
        <w:tc>
          <w:tcPr>
            <w:tcW w:w="3260" w:type="dxa"/>
          </w:tcPr>
          <w:p w:rsidR="00520A8B" w:rsidRPr="00C86AD2" w:rsidRDefault="00520A8B" w:rsidP="00520A8B">
            <w:pPr>
              <w:spacing w:line="240" w:lineRule="auto"/>
              <w:rPr>
                <w:rFonts w:ascii="Arial" w:hAnsi="Arial" w:cs="Arial"/>
              </w:rPr>
            </w:pPr>
            <w:r>
              <w:rPr>
                <w:rFonts w:ascii="Arial" w:hAnsi="Arial" w:cs="Arial"/>
              </w:rPr>
              <w:t>9.1</w:t>
            </w:r>
            <w:r w:rsidRPr="00C86AD2">
              <w:rPr>
                <w:rFonts w:ascii="Arial" w:hAnsi="Arial" w:cs="Arial"/>
              </w:rPr>
              <w:t xml:space="preserve"> </w:t>
            </w:r>
            <w:r>
              <w:rPr>
                <w:rFonts w:ascii="Arial" w:hAnsi="Arial" w:cs="Arial"/>
              </w:rPr>
              <w:t xml:space="preserve"> Build awareness and capability in disability inclusion, etiquette and communication through FASTRAC and  integration in induction and  training programs </w:t>
            </w:r>
          </w:p>
        </w:tc>
        <w:tc>
          <w:tcPr>
            <w:tcW w:w="1134" w:type="dxa"/>
          </w:tcPr>
          <w:p w:rsidR="00520A8B" w:rsidRPr="00C86AD2" w:rsidRDefault="00520A8B" w:rsidP="00520A8B">
            <w:pPr>
              <w:spacing w:line="240" w:lineRule="auto"/>
              <w:rPr>
                <w:rFonts w:ascii="Arial" w:hAnsi="Arial" w:cs="Arial"/>
              </w:rPr>
            </w:pPr>
            <w:r w:rsidRPr="00C86AD2">
              <w:rPr>
                <w:rFonts w:ascii="Arial" w:hAnsi="Arial" w:cs="Arial"/>
              </w:rPr>
              <w:t>Within 24 months</w:t>
            </w:r>
          </w:p>
        </w:tc>
        <w:tc>
          <w:tcPr>
            <w:tcW w:w="2126" w:type="dxa"/>
          </w:tcPr>
          <w:p w:rsidR="00520A8B" w:rsidRPr="00C86AD2" w:rsidRDefault="00520A8B" w:rsidP="00520A8B">
            <w:pPr>
              <w:spacing w:line="240" w:lineRule="auto"/>
              <w:rPr>
                <w:rFonts w:ascii="Arial" w:hAnsi="Arial" w:cs="Arial"/>
              </w:rPr>
            </w:pPr>
            <w:r>
              <w:rPr>
                <w:rFonts w:ascii="Arial" w:hAnsi="Arial" w:cs="Arial"/>
              </w:rPr>
              <w:t>People &amp; Culture</w:t>
            </w:r>
          </w:p>
          <w:p w:rsidR="00520A8B" w:rsidRPr="00C86AD2" w:rsidRDefault="00520A8B" w:rsidP="00520A8B">
            <w:pPr>
              <w:spacing w:line="240" w:lineRule="auto"/>
              <w:rPr>
                <w:rFonts w:ascii="Arial" w:hAnsi="Arial" w:cs="Arial"/>
              </w:rPr>
            </w:pPr>
          </w:p>
          <w:p w:rsidR="00520A8B" w:rsidRPr="00C86AD2" w:rsidRDefault="009F582C" w:rsidP="00520A8B">
            <w:pPr>
              <w:spacing w:line="240" w:lineRule="auto"/>
              <w:rPr>
                <w:rFonts w:ascii="Arial" w:hAnsi="Arial" w:cs="Arial"/>
              </w:rPr>
            </w:pPr>
            <w:r>
              <w:rPr>
                <w:rFonts w:ascii="Arial" w:hAnsi="Arial" w:cs="Arial"/>
              </w:rPr>
              <w:t>All D</w:t>
            </w:r>
            <w:r w:rsidR="00520A8B" w:rsidRPr="00C86AD2">
              <w:rPr>
                <w:rFonts w:ascii="Arial" w:hAnsi="Arial" w:cs="Arial"/>
              </w:rPr>
              <w:t>ivisions</w:t>
            </w:r>
          </w:p>
        </w:tc>
        <w:tc>
          <w:tcPr>
            <w:tcW w:w="2530" w:type="dxa"/>
          </w:tcPr>
          <w:p w:rsidR="00520A8B" w:rsidRPr="00C86AD2" w:rsidRDefault="00520A8B" w:rsidP="00520A8B">
            <w:pPr>
              <w:spacing w:line="240" w:lineRule="auto"/>
              <w:rPr>
                <w:rFonts w:ascii="Arial" w:hAnsi="Arial" w:cs="Arial"/>
              </w:rPr>
            </w:pPr>
            <w:r>
              <w:rPr>
                <w:rFonts w:ascii="Arial" w:hAnsi="Arial" w:cs="Arial"/>
              </w:rPr>
              <w:t xml:space="preserve">Confirm learning </w:t>
            </w:r>
            <w:r w:rsidRPr="00C86AD2">
              <w:rPr>
                <w:rFonts w:ascii="Arial" w:hAnsi="Arial" w:cs="Arial"/>
              </w:rPr>
              <w:t>on disability awareness, etiquette and communica</w:t>
            </w:r>
            <w:r>
              <w:rPr>
                <w:rFonts w:ascii="Arial" w:hAnsi="Arial" w:cs="Arial"/>
              </w:rPr>
              <w:t>t</w:t>
            </w:r>
            <w:r w:rsidRPr="00C86AD2">
              <w:rPr>
                <w:rFonts w:ascii="Arial" w:hAnsi="Arial" w:cs="Arial"/>
              </w:rPr>
              <w:t>ion added to induction and training programs.</w:t>
            </w:r>
          </w:p>
        </w:tc>
        <w:tc>
          <w:tcPr>
            <w:tcW w:w="2431" w:type="dxa"/>
          </w:tcPr>
          <w:p w:rsidR="00520A8B" w:rsidRPr="00C86AD2" w:rsidRDefault="00520A8B" w:rsidP="00520A8B">
            <w:pPr>
              <w:spacing w:line="240" w:lineRule="auto"/>
              <w:rPr>
                <w:rFonts w:ascii="Arial" w:hAnsi="Arial" w:cs="Arial"/>
              </w:rPr>
            </w:pPr>
            <w:r w:rsidRPr="00C86AD2">
              <w:rPr>
                <w:rFonts w:ascii="Arial" w:hAnsi="Arial" w:cs="Arial"/>
              </w:rPr>
              <w:t>Increased awareness, added confidence to communicate with staff and customers with</w:t>
            </w:r>
            <w:r>
              <w:rPr>
                <w:rFonts w:ascii="Arial" w:hAnsi="Arial" w:cs="Arial"/>
              </w:rPr>
              <w:t xml:space="preserve"> </w:t>
            </w:r>
            <w:r w:rsidRPr="00C86AD2">
              <w:rPr>
                <w:rFonts w:ascii="Arial" w:hAnsi="Arial" w:cs="Arial"/>
              </w:rPr>
              <w:t>disability.</w:t>
            </w:r>
          </w:p>
        </w:tc>
      </w:tr>
      <w:tr w:rsidR="00520A8B" w:rsidTr="009F582C">
        <w:tc>
          <w:tcPr>
            <w:tcW w:w="2694" w:type="dxa"/>
            <w:vMerge w:val="restart"/>
          </w:tcPr>
          <w:p w:rsidR="00520A8B" w:rsidRPr="00520A8B" w:rsidRDefault="00520A8B" w:rsidP="001243C6">
            <w:pPr>
              <w:pStyle w:val="ListParagraph"/>
              <w:numPr>
                <w:ilvl w:val="0"/>
                <w:numId w:val="23"/>
              </w:numPr>
              <w:tabs>
                <w:tab w:val="left" w:pos="408"/>
              </w:tabs>
              <w:spacing w:after="120" w:line="240" w:lineRule="auto"/>
              <w:ind w:left="459" w:hanging="459"/>
              <w:rPr>
                <w:rFonts w:ascii="Arial" w:hAnsi="Arial" w:cs="Arial"/>
                <w:sz w:val="24"/>
              </w:rPr>
            </w:pPr>
            <w:r w:rsidRPr="00520A8B">
              <w:rPr>
                <w:rFonts w:ascii="Arial" w:hAnsi="Arial" w:cs="Arial"/>
                <w:sz w:val="24"/>
              </w:rPr>
              <w:t>Awareness of and early response to assist people experiencing mental illness in the workplace.</w:t>
            </w:r>
          </w:p>
        </w:tc>
        <w:tc>
          <w:tcPr>
            <w:tcW w:w="3260" w:type="dxa"/>
          </w:tcPr>
          <w:p w:rsidR="00520A8B" w:rsidRPr="00C86AD2" w:rsidRDefault="00520A8B" w:rsidP="00520A8B">
            <w:pPr>
              <w:spacing w:line="240" w:lineRule="auto"/>
              <w:rPr>
                <w:rFonts w:ascii="Arial" w:hAnsi="Arial" w:cs="Arial"/>
              </w:rPr>
            </w:pPr>
            <w:r w:rsidRPr="00C86AD2">
              <w:rPr>
                <w:rFonts w:ascii="Arial" w:hAnsi="Arial" w:cs="Arial"/>
              </w:rPr>
              <w:t>1</w:t>
            </w:r>
            <w:r>
              <w:rPr>
                <w:rFonts w:ascii="Arial" w:hAnsi="Arial" w:cs="Arial"/>
              </w:rPr>
              <w:t>0</w:t>
            </w:r>
            <w:r w:rsidRPr="00C86AD2">
              <w:rPr>
                <w:rFonts w:ascii="Arial" w:hAnsi="Arial" w:cs="Arial"/>
              </w:rPr>
              <w:t>.1 Provide resources and training to staff and managers on mental health in the workplace.</w:t>
            </w:r>
          </w:p>
        </w:tc>
        <w:tc>
          <w:tcPr>
            <w:tcW w:w="1134" w:type="dxa"/>
          </w:tcPr>
          <w:p w:rsidR="00520A8B" w:rsidRPr="00C86AD2" w:rsidRDefault="00520A8B" w:rsidP="00520A8B">
            <w:pPr>
              <w:spacing w:line="240" w:lineRule="auto"/>
              <w:rPr>
                <w:rFonts w:ascii="Arial" w:hAnsi="Arial" w:cs="Arial"/>
              </w:rPr>
            </w:pPr>
            <w:r w:rsidRPr="00C86AD2">
              <w:rPr>
                <w:rFonts w:ascii="Arial" w:hAnsi="Arial" w:cs="Arial"/>
              </w:rPr>
              <w:t xml:space="preserve">2016 </w:t>
            </w:r>
            <w:r w:rsidRPr="00520A8B">
              <w:rPr>
                <w:rFonts w:ascii="Arial" w:hAnsi="Arial" w:cs="Arial"/>
              </w:rPr>
              <w:t xml:space="preserve">– </w:t>
            </w:r>
            <w:r w:rsidRPr="00C86AD2">
              <w:rPr>
                <w:rFonts w:ascii="Arial" w:hAnsi="Arial" w:cs="Arial"/>
              </w:rPr>
              <w:t>ongoing</w:t>
            </w:r>
          </w:p>
        </w:tc>
        <w:tc>
          <w:tcPr>
            <w:tcW w:w="2126" w:type="dxa"/>
          </w:tcPr>
          <w:p w:rsidR="00520A8B" w:rsidRPr="00C86AD2" w:rsidRDefault="00520A8B" w:rsidP="00520A8B">
            <w:pPr>
              <w:spacing w:line="240" w:lineRule="auto"/>
              <w:rPr>
                <w:rFonts w:ascii="Arial" w:hAnsi="Arial" w:cs="Arial"/>
              </w:rPr>
            </w:pPr>
            <w:r w:rsidRPr="00C86AD2">
              <w:rPr>
                <w:rFonts w:ascii="Arial" w:hAnsi="Arial" w:cs="Arial"/>
              </w:rPr>
              <w:t>People</w:t>
            </w:r>
            <w:r>
              <w:rPr>
                <w:rFonts w:ascii="Arial" w:hAnsi="Arial" w:cs="Arial"/>
              </w:rPr>
              <w:t xml:space="preserve">, </w:t>
            </w:r>
            <w:r w:rsidRPr="00C86AD2">
              <w:rPr>
                <w:rFonts w:ascii="Arial" w:hAnsi="Arial" w:cs="Arial"/>
              </w:rPr>
              <w:t>Safety &amp; Wellbeing</w:t>
            </w:r>
          </w:p>
          <w:p w:rsidR="00520A8B" w:rsidRPr="00C86AD2" w:rsidRDefault="00520A8B" w:rsidP="00520A8B">
            <w:pPr>
              <w:spacing w:line="240" w:lineRule="auto"/>
              <w:rPr>
                <w:rFonts w:ascii="Arial" w:hAnsi="Arial" w:cs="Arial"/>
              </w:rPr>
            </w:pPr>
          </w:p>
        </w:tc>
        <w:tc>
          <w:tcPr>
            <w:tcW w:w="2530" w:type="dxa"/>
          </w:tcPr>
          <w:p w:rsidR="00520A8B" w:rsidRPr="00C86AD2" w:rsidRDefault="00520A8B" w:rsidP="00520A8B">
            <w:pPr>
              <w:spacing w:line="240" w:lineRule="auto"/>
              <w:rPr>
                <w:rFonts w:ascii="Arial" w:hAnsi="Arial" w:cs="Arial"/>
              </w:rPr>
            </w:pPr>
            <w:r w:rsidRPr="00C86AD2">
              <w:rPr>
                <w:rFonts w:ascii="Arial" w:hAnsi="Arial" w:cs="Arial"/>
              </w:rPr>
              <w:t xml:space="preserve">Confirm adequacy of resources and training provided to all employees. </w:t>
            </w:r>
          </w:p>
        </w:tc>
        <w:tc>
          <w:tcPr>
            <w:tcW w:w="2431" w:type="dxa"/>
          </w:tcPr>
          <w:p w:rsidR="00520A8B" w:rsidRPr="00C86AD2" w:rsidRDefault="00520A8B" w:rsidP="00520A8B">
            <w:pPr>
              <w:spacing w:line="240" w:lineRule="auto"/>
              <w:rPr>
                <w:rFonts w:ascii="Arial" w:hAnsi="Arial" w:cs="Arial"/>
              </w:rPr>
            </w:pPr>
            <w:r w:rsidRPr="00C86AD2">
              <w:rPr>
                <w:rFonts w:ascii="Arial" w:hAnsi="Arial" w:cs="Arial"/>
              </w:rPr>
              <w:t>An increased awareness of mental health in the workplace.</w:t>
            </w:r>
          </w:p>
        </w:tc>
      </w:tr>
      <w:tr w:rsidR="00520A8B" w:rsidTr="009F582C">
        <w:tc>
          <w:tcPr>
            <w:tcW w:w="2694" w:type="dxa"/>
            <w:vMerge/>
          </w:tcPr>
          <w:p w:rsidR="00520A8B" w:rsidRPr="00975CE8" w:rsidRDefault="00520A8B" w:rsidP="001243C6">
            <w:pPr>
              <w:pStyle w:val="ListParagraph"/>
              <w:tabs>
                <w:tab w:val="left" w:pos="408"/>
              </w:tabs>
              <w:spacing w:after="120" w:line="240" w:lineRule="auto"/>
              <w:ind w:left="459" w:hanging="459"/>
              <w:rPr>
                <w:rFonts w:ascii="Arial" w:hAnsi="Arial" w:cs="Arial"/>
                <w:sz w:val="24"/>
              </w:rPr>
            </w:pPr>
          </w:p>
        </w:tc>
        <w:tc>
          <w:tcPr>
            <w:tcW w:w="3260" w:type="dxa"/>
          </w:tcPr>
          <w:p w:rsidR="00520A8B" w:rsidRPr="00C86AD2" w:rsidRDefault="00520A8B" w:rsidP="009F582C">
            <w:pPr>
              <w:spacing w:line="240" w:lineRule="auto"/>
              <w:rPr>
                <w:rFonts w:ascii="Arial" w:hAnsi="Arial" w:cs="Arial"/>
              </w:rPr>
            </w:pPr>
            <w:r w:rsidRPr="00C86AD2">
              <w:rPr>
                <w:rFonts w:ascii="Arial" w:hAnsi="Arial" w:cs="Arial"/>
              </w:rPr>
              <w:t>1</w:t>
            </w:r>
            <w:r>
              <w:rPr>
                <w:rFonts w:ascii="Arial" w:hAnsi="Arial" w:cs="Arial"/>
              </w:rPr>
              <w:t>0</w:t>
            </w:r>
            <w:r w:rsidRPr="00C86AD2">
              <w:rPr>
                <w:rFonts w:ascii="Arial" w:hAnsi="Arial" w:cs="Arial"/>
              </w:rPr>
              <w:t xml:space="preserve">.2 Promote support available from organisations such as Beyond Blue and the Black Dog Institute. </w:t>
            </w:r>
          </w:p>
        </w:tc>
        <w:tc>
          <w:tcPr>
            <w:tcW w:w="1134" w:type="dxa"/>
          </w:tcPr>
          <w:p w:rsidR="00520A8B" w:rsidRPr="00C86AD2" w:rsidRDefault="00520A8B" w:rsidP="00520A8B">
            <w:pPr>
              <w:spacing w:line="240" w:lineRule="auto"/>
              <w:rPr>
                <w:rFonts w:ascii="Arial" w:hAnsi="Arial" w:cs="Arial"/>
              </w:rPr>
            </w:pPr>
            <w:r>
              <w:rPr>
                <w:rFonts w:ascii="Arial" w:hAnsi="Arial" w:cs="Arial"/>
              </w:rPr>
              <w:t xml:space="preserve">2016 </w:t>
            </w:r>
            <w:r w:rsidRPr="00520A8B">
              <w:rPr>
                <w:rFonts w:ascii="Arial" w:hAnsi="Arial" w:cs="Arial"/>
              </w:rPr>
              <w:t xml:space="preserve">– </w:t>
            </w:r>
            <w:r w:rsidRPr="00C86AD2">
              <w:rPr>
                <w:rFonts w:ascii="Arial" w:hAnsi="Arial" w:cs="Arial"/>
              </w:rPr>
              <w:t xml:space="preserve"> ongoing</w:t>
            </w:r>
          </w:p>
        </w:tc>
        <w:tc>
          <w:tcPr>
            <w:tcW w:w="2126" w:type="dxa"/>
          </w:tcPr>
          <w:p w:rsidR="00520A8B" w:rsidRPr="00C86AD2" w:rsidRDefault="00520A8B" w:rsidP="00520A8B">
            <w:pPr>
              <w:spacing w:line="240" w:lineRule="auto"/>
              <w:rPr>
                <w:rFonts w:ascii="Arial" w:hAnsi="Arial" w:cs="Arial"/>
              </w:rPr>
            </w:pPr>
            <w:r>
              <w:rPr>
                <w:rFonts w:ascii="Arial" w:hAnsi="Arial" w:cs="Arial"/>
              </w:rPr>
              <w:t>People, Safety &amp; Wellbeing</w:t>
            </w:r>
          </w:p>
        </w:tc>
        <w:tc>
          <w:tcPr>
            <w:tcW w:w="2530" w:type="dxa"/>
          </w:tcPr>
          <w:p w:rsidR="00520A8B" w:rsidRPr="00C86AD2" w:rsidRDefault="00520A8B" w:rsidP="00520A8B">
            <w:pPr>
              <w:spacing w:line="240" w:lineRule="auto"/>
              <w:rPr>
                <w:rFonts w:ascii="Arial" w:hAnsi="Arial" w:cs="Arial"/>
              </w:rPr>
            </w:pPr>
            <w:r w:rsidRPr="00C86AD2">
              <w:rPr>
                <w:rFonts w:ascii="Arial" w:hAnsi="Arial" w:cs="Arial"/>
              </w:rPr>
              <w:t>Confirm information rolled out.</w:t>
            </w:r>
          </w:p>
        </w:tc>
        <w:tc>
          <w:tcPr>
            <w:tcW w:w="2431" w:type="dxa"/>
          </w:tcPr>
          <w:p w:rsidR="00520A8B" w:rsidRPr="00C86AD2" w:rsidRDefault="00520A8B" w:rsidP="00520A8B">
            <w:pPr>
              <w:spacing w:line="240" w:lineRule="auto"/>
              <w:rPr>
                <w:rFonts w:ascii="Arial" w:hAnsi="Arial" w:cs="Arial"/>
              </w:rPr>
            </w:pPr>
            <w:r w:rsidRPr="00C86AD2">
              <w:rPr>
                <w:rFonts w:ascii="Arial" w:hAnsi="Arial" w:cs="Arial"/>
              </w:rPr>
              <w:t>Employees have an awareness of and have access to these services.</w:t>
            </w:r>
          </w:p>
        </w:tc>
      </w:tr>
    </w:tbl>
    <w:p w:rsidR="00613FDB" w:rsidRDefault="00613FDB" w:rsidP="00C30AAD">
      <w:pPr>
        <w:rPr>
          <w:rStyle w:val="Heading2Char"/>
          <w:rFonts w:ascii="Arial" w:hAnsi="Arial"/>
          <w:color w:val="4F81BD" w:themeColor="accent1"/>
          <w:sz w:val="40"/>
        </w:rPr>
      </w:pPr>
    </w:p>
    <w:p w:rsidR="00C30AAD" w:rsidRPr="00336C06" w:rsidRDefault="00C30AAD" w:rsidP="00C30AAD">
      <w:pPr>
        <w:rPr>
          <w:rStyle w:val="Heading2Char"/>
          <w:rFonts w:ascii="Arial" w:hAnsi="Arial"/>
          <w:color w:val="4F81BD" w:themeColor="accent1"/>
          <w:sz w:val="40"/>
        </w:rPr>
      </w:pPr>
      <w:bookmarkStart w:id="13" w:name="_Toc434583504"/>
      <w:r w:rsidRPr="00336C06">
        <w:rPr>
          <w:rStyle w:val="Heading2Char"/>
          <w:rFonts w:ascii="Arial" w:hAnsi="Arial"/>
          <w:color w:val="4F81BD" w:themeColor="accent1"/>
          <w:sz w:val="40"/>
        </w:rPr>
        <w:t>Employment</w:t>
      </w:r>
      <w:bookmarkEnd w:id="13"/>
      <w:r w:rsidRPr="00336C06">
        <w:rPr>
          <w:rStyle w:val="Heading2Char"/>
          <w:rFonts w:ascii="Arial" w:hAnsi="Arial"/>
          <w:color w:val="4F81BD" w:themeColor="accent1"/>
          <w:sz w:val="40"/>
        </w:rPr>
        <w:t xml:space="preserve"> </w:t>
      </w:r>
    </w:p>
    <w:p w:rsidR="00520A8B" w:rsidRPr="00C30AAD" w:rsidRDefault="00C30AAD" w:rsidP="001243C6">
      <w:pPr>
        <w:pStyle w:val="CommentText"/>
        <w:ind w:left="708" w:hanging="708"/>
        <w:rPr>
          <w:rFonts w:ascii="Arial" w:hAnsi="Arial" w:cs="Arial"/>
          <w:sz w:val="28"/>
        </w:rPr>
      </w:pPr>
      <w:r w:rsidRPr="00C86AD2">
        <w:rPr>
          <w:rFonts w:ascii="Arial" w:hAnsi="Arial" w:cs="Arial"/>
          <w:sz w:val="28"/>
        </w:rPr>
        <w:t>Aim: To increase the number of people with disability in meaningful employment, thereby enabling people with disability to plan</w:t>
      </w:r>
      <w:r>
        <w:rPr>
          <w:rFonts w:ascii="Arial" w:hAnsi="Arial" w:cs="Arial"/>
          <w:sz w:val="28"/>
        </w:rPr>
        <w:t xml:space="preserve"> </w:t>
      </w:r>
      <w:r w:rsidRPr="00C86AD2">
        <w:rPr>
          <w:rFonts w:ascii="Arial" w:hAnsi="Arial" w:cs="Arial"/>
          <w:sz w:val="28"/>
        </w:rPr>
        <w:t>for their future and exercise choice and control a</w:t>
      </w:r>
      <w:r>
        <w:rPr>
          <w:rFonts w:ascii="Arial" w:hAnsi="Arial" w:cs="Arial"/>
          <w:sz w:val="28"/>
        </w:rPr>
        <w:t>s a result of economic security</w:t>
      </w:r>
    </w:p>
    <w:tbl>
      <w:tblPr>
        <w:tblStyle w:val="TableGrid"/>
        <w:tblW w:w="0" w:type="auto"/>
        <w:tblInd w:w="-5" w:type="dxa"/>
        <w:tblLook w:val="04A0" w:firstRow="1" w:lastRow="0" w:firstColumn="1" w:lastColumn="0" w:noHBand="0" w:noVBand="1"/>
        <w:tblCaption w:val="Table - Employment"/>
      </w:tblPr>
      <w:tblGrid>
        <w:gridCol w:w="2694"/>
        <w:gridCol w:w="3260"/>
        <w:gridCol w:w="1134"/>
        <w:gridCol w:w="2126"/>
        <w:gridCol w:w="2530"/>
        <w:gridCol w:w="2254"/>
      </w:tblGrid>
      <w:tr w:rsidR="00C30AAD" w:rsidTr="009F582C">
        <w:trPr>
          <w:tblHeader/>
        </w:trPr>
        <w:tc>
          <w:tcPr>
            <w:tcW w:w="2694" w:type="dxa"/>
            <w:shd w:val="clear" w:color="auto" w:fill="4F81BD" w:themeFill="accent1"/>
          </w:tcPr>
          <w:p w:rsidR="00C30AAD" w:rsidRPr="00F8188C" w:rsidRDefault="00C30AAD" w:rsidP="001243C6">
            <w:pPr>
              <w:tabs>
                <w:tab w:val="left" w:pos="432"/>
              </w:tabs>
              <w:spacing w:after="0" w:line="240" w:lineRule="auto"/>
              <w:ind w:left="459" w:hanging="459"/>
              <w:rPr>
                <w:rFonts w:ascii="Arial" w:hAnsi="Arial" w:cs="Arial"/>
                <w:b/>
                <w:color w:val="FFFFFF" w:themeColor="background1"/>
                <w:sz w:val="28"/>
                <w:szCs w:val="28"/>
              </w:rPr>
            </w:pPr>
            <w:r w:rsidRPr="00F8188C">
              <w:rPr>
                <w:rFonts w:ascii="Arial" w:hAnsi="Arial" w:cs="Arial"/>
                <w:b/>
                <w:color w:val="FFFFFF" w:themeColor="background1"/>
                <w:sz w:val="28"/>
                <w:szCs w:val="28"/>
              </w:rPr>
              <w:t>Strategy</w:t>
            </w:r>
          </w:p>
        </w:tc>
        <w:tc>
          <w:tcPr>
            <w:tcW w:w="3260" w:type="dxa"/>
            <w:shd w:val="clear" w:color="auto" w:fill="4F81BD" w:themeFill="accent1"/>
          </w:tcPr>
          <w:p w:rsidR="00C30AAD" w:rsidRPr="00F8188C" w:rsidRDefault="00C30AAD" w:rsidP="001243C6">
            <w:pPr>
              <w:spacing w:after="0" w:line="240" w:lineRule="auto"/>
              <w:rPr>
                <w:rFonts w:ascii="Arial" w:hAnsi="Arial" w:cs="Arial"/>
                <w:b/>
                <w:color w:val="FFFFFF" w:themeColor="background1"/>
                <w:sz w:val="28"/>
                <w:szCs w:val="28"/>
              </w:rPr>
            </w:pPr>
            <w:r w:rsidRPr="00F8188C">
              <w:rPr>
                <w:rFonts w:ascii="Arial" w:hAnsi="Arial" w:cs="Arial"/>
                <w:b/>
                <w:color w:val="FFFFFF" w:themeColor="background1"/>
                <w:sz w:val="28"/>
                <w:szCs w:val="28"/>
              </w:rPr>
              <w:t>Action</w:t>
            </w:r>
          </w:p>
        </w:tc>
        <w:tc>
          <w:tcPr>
            <w:tcW w:w="1134" w:type="dxa"/>
            <w:shd w:val="clear" w:color="auto" w:fill="4F81BD" w:themeFill="accent1"/>
          </w:tcPr>
          <w:p w:rsidR="00C30AAD" w:rsidRPr="00F8188C" w:rsidRDefault="00C30AAD" w:rsidP="001243C6">
            <w:pPr>
              <w:spacing w:after="0" w:line="240" w:lineRule="auto"/>
              <w:rPr>
                <w:rFonts w:ascii="Arial" w:hAnsi="Arial" w:cs="Arial"/>
                <w:b/>
                <w:color w:val="FFFFFF" w:themeColor="background1"/>
                <w:sz w:val="28"/>
                <w:szCs w:val="28"/>
              </w:rPr>
            </w:pPr>
            <w:r w:rsidRPr="00F8188C">
              <w:rPr>
                <w:rFonts w:ascii="Arial" w:hAnsi="Arial" w:cs="Arial"/>
                <w:b/>
                <w:color w:val="FFFFFF" w:themeColor="background1"/>
                <w:sz w:val="28"/>
                <w:szCs w:val="28"/>
              </w:rPr>
              <w:t>Timing</w:t>
            </w:r>
          </w:p>
        </w:tc>
        <w:tc>
          <w:tcPr>
            <w:tcW w:w="2126" w:type="dxa"/>
            <w:shd w:val="clear" w:color="auto" w:fill="4F81BD" w:themeFill="accent1"/>
          </w:tcPr>
          <w:p w:rsidR="00C30AAD" w:rsidRPr="00F8188C" w:rsidRDefault="00C30AAD" w:rsidP="001243C6">
            <w:pPr>
              <w:spacing w:after="0" w:line="240" w:lineRule="auto"/>
              <w:rPr>
                <w:rFonts w:ascii="Arial" w:hAnsi="Arial" w:cs="Arial"/>
                <w:b/>
                <w:color w:val="FFFFFF" w:themeColor="background1"/>
                <w:sz w:val="28"/>
                <w:szCs w:val="28"/>
              </w:rPr>
            </w:pPr>
            <w:r w:rsidRPr="00F8188C">
              <w:rPr>
                <w:rFonts w:ascii="Arial" w:hAnsi="Arial" w:cs="Arial"/>
                <w:b/>
                <w:color w:val="FFFFFF" w:themeColor="background1"/>
                <w:sz w:val="28"/>
                <w:szCs w:val="28"/>
              </w:rPr>
              <w:t>Team Responsible</w:t>
            </w:r>
          </w:p>
        </w:tc>
        <w:tc>
          <w:tcPr>
            <w:tcW w:w="2530" w:type="dxa"/>
            <w:shd w:val="clear" w:color="auto" w:fill="4F81BD" w:themeFill="accent1"/>
          </w:tcPr>
          <w:p w:rsidR="00C30AAD" w:rsidRPr="00F8188C" w:rsidRDefault="00C30AAD" w:rsidP="001243C6">
            <w:pPr>
              <w:spacing w:after="0" w:line="240" w:lineRule="auto"/>
              <w:rPr>
                <w:rFonts w:ascii="Arial" w:hAnsi="Arial" w:cs="Arial"/>
                <w:b/>
                <w:color w:val="FFFFFF" w:themeColor="background1"/>
                <w:sz w:val="28"/>
                <w:szCs w:val="28"/>
              </w:rPr>
            </w:pPr>
            <w:r w:rsidRPr="00F8188C">
              <w:rPr>
                <w:rFonts w:ascii="Arial" w:hAnsi="Arial" w:cs="Arial"/>
                <w:b/>
                <w:color w:val="FFFFFF" w:themeColor="background1"/>
                <w:sz w:val="28"/>
                <w:szCs w:val="28"/>
              </w:rPr>
              <w:t>Evaluation Method</w:t>
            </w:r>
          </w:p>
        </w:tc>
        <w:tc>
          <w:tcPr>
            <w:tcW w:w="2254" w:type="dxa"/>
            <w:shd w:val="clear" w:color="auto" w:fill="4F81BD" w:themeFill="accent1"/>
          </w:tcPr>
          <w:p w:rsidR="00C30AAD" w:rsidRPr="00F8188C" w:rsidRDefault="00C30AAD" w:rsidP="001243C6">
            <w:pPr>
              <w:spacing w:after="0" w:line="240" w:lineRule="auto"/>
              <w:rPr>
                <w:rFonts w:ascii="Arial" w:hAnsi="Arial" w:cs="Arial"/>
                <w:b/>
                <w:color w:val="FFFFFF" w:themeColor="background1"/>
                <w:sz w:val="28"/>
                <w:szCs w:val="28"/>
              </w:rPr>
            </w:pPr>
            <w:r w:rsidRPr="00F8188C">
              <w:rPr>
                <w:rFonts w:ascii="Arial" w:hAnsi="Arial" w:cs="Arial"/>
                <w:b/>
                <w:color w:val="FFFFFF" w:themeColor="background1"/>
                <w:sz w:val="28"/>
                <w:szCs w:val="28"/>
              </w:rPr>
              <w:t>Progress /  Outcomes</w:t>
            </w:r>
          </w:p>
        </w:tc>
      </w:tr>
      <w:tr w:rsidR="001243C6" w:rsidTr="009F582C">
        <w:tc>
          <w:tcPr>
            <w:tcW w:w="2694" w:type="dxa"/>
            <w:vMerge w:val="restart"/>
          </w:tcPr>
          <w:p w:rsidR="001243C6" w:rsidRPr="00975CE8" w:rsidRDefault="001243C6" w:rsidP="001243C6">
            <w:pPr>
              <w:pStyle w:val="ListParagraph"/>
              <w:numPr>
                <w:ilvl w:val="0"/>
                <w:numId w:val="23"/>
              </w:numPr>
              <w:tabs>
                <w:tab w:val="left" w:pos="432"/>
              </w:tabs>
              <w:spacing w:after="120" w:line="240" w:lineRule="auto"/>
              <w:ind w:left="459" w:hanging="459"/>
              <w:rPr>
                <w:rFonts w:ascii="Arial" w:hAnsi="Arial" w:cs="Arial"/>
                <w:sz w:val="24"/>
              </w:rPr>
            </w:pPr>
            <w:r w:rsidRPr="00D810DD">
              <w:rPr>
                <w:rFonts w:ascii="Arial" w:hAnsi="Arial" w:cs="Arial"/>
                <w:sz w:val="24"/>
              </w:rPr>
              <w:t>Unintended barriers in mainstream recruitment processes are removed.</w:t>
            </w:r>
          </w:p>
        </w:tc>
        <w:tc>
          <w:tcPr>
            <w:tcW w:w="3260" w:type="dxa"/>
          </w:tcPr>
          <w:p w:rsidR="001243C6" w:rsidRPr="00D810DD" w:rsidRDefault="001243C6" w:rsidP="00D810DD">
            <w:pPr>
              <w:spacing w:line="240" w:lineRule="auto"/>
              <w:rPr>
                <w:rFonts w:ascii="Arial" w:hAnsi="Arial" w:cs="Arial"/>
              </w:rPr>
            </w:pPr>
            <w:r w:rsidRPr="00D810DD">
              <w:rPr>
                <w:rFonts w:ascii="Arial" w:hAnsi="Arial" w:cs="Arial"/>
              </w:rPr>
              <w:t xml:space="preserve">11.1 Review recruitment process from an applicant’s perspective to identify any unintended barriers. </w:t>
            </w:r>
          </w:p>
        </w:tc>
        <w:tc>
          <w:tcPr>
            <w:tcW w:w="1134" w:type="dxa"/>
          </w:tcPr>
          <w:p w:rsidR="001243C6" w:rsidRPr="00D810DD" w:rsidRDefault="001243C6" w:rsidP="00D810DD">
            <w:pPr>
              <w:spacing w:line="240" w:lineRule="auto"/>
              <w:rPr>
                <w:rFonts w:ascii="Arial" w:hAnsi="Arial" w:cs="Arial"/>
              </w:rPr>
            </w:pPr>
            <w:r w:rsidRPr="00D810DD">
              <w:rPr>
                <w:rFonts w:ascii="Arial" w:hAnsi="Arial" w:cs="Arial"/>
              </w:rPr>
              <w:t>2016 – ongoing</w:t>
            </w:r>
          </w:p>
        </w:tc>
        <w:tc>
          <w:tcPr>
            <w:tcW w:w="2126" w:type="dxa"/>
          </w:tcPr>
          <w:p w:rsidR="001243C6" w:rsidRPr="00D810DD" w:rsidRDefault="001243C6" w:rsidP="00D810DD">
            <w:pPr>
              <w:spacing w:line="240" w:lineRule="auto"/>
              <w:rPr>
                <w:rFonts w:ascii="Arial" w:hAnsi="Arial" w:cs="Arial"/>
              </w:rPr>
            </w:pPr>
            <w:r w:rsidRPr="00D810DD">
              <w:rPr>
                <w:rFonts w:ascii="Arial" w:hAnsi="Arial" w:cs="Arial"/>
              </w:rPr>
              <w:t>People &amp; Culture, Recruitment Teams</w:t>
            </w:r>
          </w:p>
          <w:p w:rsidR="001243C6" w:rsidRDefault="001243C6" w:rsidP="00D810DD">
            <w:pPr>
              <w:spacing w:line="240" w:lineRule="auto"/>
              <w:rPr>
                <w:rFonts w:ascii="Arial" w:hAnsi="Arial" w:cs="Arial"/>
              </w:rPr>
            </w:pPr>
          </w:p>
        </w:tc>
        <w:tc>
          <w:tcPr>
            <w:tcW w:w="2530" w:type="dxa"/>
          </w:tcPr>
          <w:p w:rsidR="001243C6" w:rsidRPr="00C86AD2" w:rsidRDefault="001243C6" w:rsidP="00D810DD">
            <w:pPr>
              <w:spacing w:line="240" w:lineRule="auto"/>
              <w:rPr>
                <w:rFonts w:ascii="Arial" w:hAnsi="Arial" w:cs="Arial"/>
              </w:rPr>
            </w:pPr>
            <w:r w:rsidRPr="00D810DD">
              <w:rPr>
                <w:rFonts w:ascii="Arial" w:hAnsi="Arial" w:cs="Arial"/>
              </w:rPr>
              <w:t>Confirm adequate recruitment review conducted and an implementation plan to incorporate recomm</w:t>
            </w:r>
            <w:r w:rsidR="009F582C">
              <w:rPr>
                <w:rFonts w:ascii="Arial" w:hAnsi="Arial" w:cs="Arial"/>
              </w:rPr>
              <w:t>endations has been carried out.</w:t>
            </w:r>
          </w:p>
        </w:tc>
        <w:tc>
          <w:tcPr>
            <w:tcW w:w="2254" w:type="dxa"/>
          </w:tcPr>
          <w:p w:rsidR="001243C6" w:rsidRPr="00C86AD2" w:rsidRDefault="001243C6" w:rsidP="00D810DD">
            <w:pPr>
              <w:spacing w:line="240" w:lineRule="auto"/>
              <w:rPr>
                <w:rFonts w:ascii="Arial" w:hAnsi="Arial" w:cs="Arial"/>
              </w:rPr>
            </w:pPr>
            <w:r w:rsidRPr="00D810DD">
              <w:rPr>
                <w:rFonts w:ascii="Arial" w:hAnsi="Arial" w:cs="Arial"/>
              </w:rPr>
              <w:t>Barriers to recruitment process removed. Attract and recruit from wider talent pool.</w:t>
            </w:r>
          </w:p>
        </w:tc>
      </w:tr>
      <w:tr w:rsidR="001243C6" w:rsidTr="009F582C">
        <w:tc>
          <w:tcPr>
            <w:tcW w:w="2694" w:type="dxa"/>
            <w:vMerge/>
          </w:tcPr>
          <w:p w:rsidR="001243C6" w:rsidRPr="00975CE8" w:rsidRDefault="001243C6" w:rsidP="001243C6">
            <w:pPr>
              <w:pStyle w:val="ListParagraph"/>
              <w:tabs>
                <w:tab w:val="left" w:pos="432"/>
              </w:tabs>
              <w:spacing w:after="120" w:line="240" w:lineRule="auto"/>
              <w:ind w:left="459" w:hanging="459"/>
              <w:rPr>
                <w:rFonts w:ascii="Arial" w:hAnsi="Arial" w:cs="Arial"/>
                <w:sz w:val="24"/>
              </w:rPr>
            </w:pPr>
          </w:p>
        </w:tc>
        <w:tc>
          <w:tcPr>
            <w:tcW w:w="3260" w:type="dxa"/>
          </w:tcPr>
          <w:p w:rsidR="001243C6" w:rsidRPr="00C86AD2" w:rsidRDefault="001243C6" w:rsidP="00D810DD">
            <w:pPr>
              <w:spacing w:line="240" w:lineRule="auto"/>
              <w:rPr>
                <w:rFonts w:ascii="Arial" w:hAnsi="Arial" w:cs="Arial"/>
              </w:rPr>
            </w:pPr>
            <w:r w:rsidRPr="00D810DD">
              <w:rPr>
                <w:rFonts w:ascii="Arial" w:hAnsi="Arial" w:cs="Arial"/>
              </w:rPr>
              <w:t>11.2 Ensure reasonable adjustments process is embedded into end to end recruitment process (from sourcing to onboarding).</w:t>
            </w:r>
          </w:p>
        </w:tc>
        <w:tc>
          <w:tcPr>
            <w:tcW w:w="1134" w:type="dxa"/>
          </w:tcPr>
          <w:p w:rsidR="001243C6" w:rsidRDefault="001243C6" w:rsidP="00520A8B">
            <w:pPr>
              <w:rPr>
                <w:rFonts w:ascii="Arial" w:hAnsi="Arial" w:cs="Arial"/>
              </w:rPr>
            </w:pPr>
            <w:r w:rsidRPr="00D810DD">
              <w:rPr>
                <w:rFonts w:ascii="Arial" w:hAnsi="Arial" w:cs="Arial"/>
              </w:rPr>
              <w:t>2016 – ongoing</w:t>
            </w:r>
          </w:p>
        </w:tc>
        <w:tc>
          <w:tcPr>
            <w:tcW w:w="2126" w:type="dxa"/>
          </w:tcPr>
          <w:p w:rsidR="001243C6" w:rsidRPr="00D810DD" w:rsidRDefault="001243C6" w:rsidP="00D810DD">
            <w:pPr>
              <w:spacing w:line="240" w:lineRule="auto"/>
              <w:rPr>
                <w:rFonts w:ascii="Arial" w:hAnsi="Arial" w:cs="Arial"/>
              </w:rPr>
            </w:pPr>
            <w:r w:rsidRPr="00D810DD">
              <w:rPr>
                <w:rFonts w:ascii="Arial" w:hAnsi="Arial" w:cs="Arial"/>
              </w:rPr>
              <w:t>People &amp; Culture</w:t>
            </w:r>
          </w:p>
          <w:p w:rsidR="001243C6" w:rsidRPr="00D810DD" w:rsidRDefault="001243C6" w:rsidP="00D810DD">
            <w:pPr>
              <w:spacing w:line="240" w:lineRule="auto"/>
              <w:rPr>
                <w:rFonts w:ascii="Arial" w:hAnsi="Arial" w:cs="Arial"/>
              </w:rPr>
            </w:pPr>
            <w:r w:rsidRPr="00D810DD">
              <w:rPr>
                <w:rFonts w:ascii="Arial" w:hAnsi="Arial" w:cs="Arial"/>
              </w:rPr>
              <w:t>Recruitment Teams</w:t>
            </w:r>
          </w:p>
          <w:p w:rsidR="001243C6" w:rsidRDefault="001243C6" w:rsidP="00D810DD">
            <w:pPr>
              <w:spacing w:line="240" w:lineRule="auto"/>
              <w:rPr>
                <w:rFonts w:ascii="Arial" w:hAnsi="Arial" w:cs="Arial"/>
              </w:rPr>
            </w:pPr>
            <w:r w:rsidRPr="00D810DD">
              <w:rPr>
                <w:rFonts w:ascii="Arial" w:hAnsi="Arial" w:cs="Arial"/>
              </w:rPr>
              <w:t>People, Safety &amp; Wellbeing</w:t>
            </w:r>
          </w:p>
        </w:tc>
        <w:tc>
          <w:tcPr>
            <w:tcW w:w="2530" w:type="dxa"/>
          </w:tcPr>
          <w:p w:rsidR="001243C6" w:rsidRPr="00C86AD2" w:rsidRDefault="001243C6" w:rsidP="00D810DD">
            <w:pPr>
              <w:spacing w:line="240" w:lineRule="auto"/>
              <w:rPr>
                <w:rFonts w:ascii="Arial" w:hAnsi="Arial" w:cs="Arial"/>
              </w:rPr>
            </w:pPr>
            <w:r w:rsidRPr="00D810DD">
              <w:rPr>
                <w:rFonts w:ascii="Arial" w:hAnsi="Arial" w:cs="Arial"/>
              </w:rPr>
              <w:t>Confirm process is embedded</w:t>
            </w:r>
          </w:p>
        </w:tc>
        <w:tc>
          <w:tcPr>
            <w:tcW w:w="2254" w:type="dxa"/>
          </w:tcPr>
          <w:p w:rsidR="001243C6" w:rsidRPr="00C86AD2" w:rsidRDefault="001243C6" w:rsidP="00D810DD">
            <w:pPr>
              <w:spacing w:line="240" w:lineRule="auto"/>
              <w:rPr>
                <w:rFonts w:ascii="Arial" w:hAnsi="Arial" w:cs="Arial"/>
              </w:rPr>
            </w:pPr>
            <w:r w:rsidRPr="00D810DD">
              <w:rPr>
                <w:rFonts w:ascii="Arial" w:hAnsi="Arial" w:cs="Arial"/>
              </w:rPr>
              <w:t>Reasonable adjustments are made as required</w:t>
            </w:r>
          </w:p>
        </w:tc>
      </w:tr>
      <w:tr w:rsidR="00D810DD" w:rsidTr="009F582C">
        <w:tc>
          <w:tcPr>
            <w:tcW w:w="2694" w:type="dxa"/>
          </w:tcPr>
          <w:p w:rsidR="00D810DD" w:rsidRPr="00975CE8" w:rsidRDefault="00D810DD" w:rsidP="001243C6">
            <w:pPr>
              <w:pStyle w:val="ListParagraph"/>
              <w:numPr>
                <w:ilvl w:val="0"/>
                <w:numId w:val="23"/>
              </w:numPr>
              <w:tabs>
                <w:tab w:val="left" w:pos="432"/>
              </w:tabs>
              <w:spacing w:after="120" w:line="240" w:lineRule="auto"/>
              <w:ind w:left="459" w:hanging="459"/>
              <w:rPr>
                <w:rFonts w:ascii="Arial" w:hAnsi="Arial" w:cs="Arial"/>
                <w:sz w:val="24"/>
              </w:rPr>
            </w:pPr>
            <w:r w:rsidRPr="00D810DD">
              <w:rPr>
                <w:rFonts w:ascii="Arial" w:hAnsi="Arial" w:cs="Arial"/>
                <w:sz w:val="24"/>
              </w:rPr>
              <w:t>Selection panel trained to interview candidates with disability.</w:t>
            </w:r>
          </w:p>
        </w:tc>
        <w:tc>
          <w:tcPr>
            <w:tcW w:w="3260" w:type="dxa"/>
          </w:tcPr>
          <w:p w:rsidR="00D810DD" w:rsidRPr="00C86AD2" w:rsidRDefault="00D810DD" w:rsidP="00D810DD">
            <w:pPr>
              <w:spacing w:line="240" w:lineRule="auto"/>
              <w:rPr>
                <w:rFonts w:ascii="Arial" w:hAnsi="Arial" w:cs="Arial"/>
              </w:rPr>
            </w:pPr>
            <w:r w:rsidRPr="00C86AD2">
              <w:rPr>
                <w:rFonts w:ascii="Arial" w:hAnsi="Arial" w:cs="Arial"/>
              </w:rPr>
              <w:t>1</w:t>
            </w:r>
            <w:r>
              <w:rPr>
                <w:rFonts w:ascii="Arial" w:hAnsi="Arial" w:cs="Arial"/>
              </w:rPr>
              <w:t>2</w:t>
            </w:r>
            <w:r w:rsidRPr="00C86AD2">
              <w:rPr>
                <w:rFonts w:ascii="Arial" w:hAnsi="Arial" w:cs="Arial"/>
              </w:rPr>
              <w:t>.1 Selection Panels and hiring managers are trained to interview people with disability and to make reasonable adjustments for the recruitment process.</w:t>
            </w:r>
          </w:p>
        </w:tc>
        <w:tc>
          <w:tcPr>
            <w:tcW w:w="1134" w:type="dxa"/>
          </w:tcPr>
          <w:p w:rsidR="00D810DD" w:rsidRPr="00C86AD2" w:rsidRDefault="00D810DD" w:rsidP="00D810DD">
            <w:pPr>
              <w:spacing w:line="240" w:lineRule="auto"/>
              <w:rPr>
                <w:rFonts w:ascii="Arial" w:hAnsi="Arial" w:cs="Arial"/>
              </w:rPr>
            </w:pPr>
            <w:r>
              <w:rPr>
                <w:rFonts w:ascii="Arial" w:hAnsi="Arial" w:cs="Arial"/>
              </w:rPr>
              <w:t xml:space="preserve">2016 </w:t>
            </w:r>
            <w:r w:rsidRPr="00D810DD">
              <w:rPr>
                <w:rFonts w:ascii="Arial" w:hAnsi="Arial" w:cs="Arial"/>
              </w:rPr>
              <w:t xml:space="preserve">– </w:t>
            </w:r>
            <w:r w:rsidRPr="00C86AD2">
              <w:rPr>
                <w:rFonts w:ascii="Arial" w:hAnsi="Arial" w:cs="Arial"/>
              </w:rPr>
              <w:t xml:space="preserve"> ongoing</w:t>
            </w:r>
          </w:p>
        </w:tc>
        <w:tc>
          <w:tcPr>
            <w:tcW w:w="2126" w:type="dxa"/>
          </w:tcPr>
          <w:p w:rsidR="00D810DD" w:rsidRPr="00C86AD2" w:rsidRDefault="00D810DD" w:rsidP="00D810DD">
            <w:pPr>
              <w:spacing w:line="240" w:lineRule="auto"/>
              <w:rPr>
                <w:rFonts w:ascii="Arial" w:hAnsi="Arial" w:cs="Arial"/>
              </w:rPr>
            </w:pPr>
            <w:r>
              <w:rPr>
                <w:rFonts w:ascii="Arial" w:hAnsi="Arial" w:cs="Arial"/>
              </w:rPr>
              <w:t>People &amp; Culture</w:t>
            </w:r>
          </w:p>
          <w:p w:rsidR="00D810DD" w:rsidRPr="00C86AD2" w:rsidRDefault="00D810DD" w:rsidP="00D810DD">
            <w:pPr>
              <w:spacing w:line="240" w:lineRule="auto"/>
              <w:rPr>
                <w:rFonts w:ascii="Arial" w:hAnsi="Arial" w:cs="Arial"/>
              </w:rPr>
            </w:pPr>
            <w:r w:rsidRPr="00C86AD2">
              <w:rPr>
                <w:rFonts w:ascii="Arial" w:hAnsi="Arial" w:cs="Arial"/>
              </w:rPr>
              <w:t>Recruitment Teams</w:t>
            </w:r>
          </w:p>
          <w:p w:rsidR="00D810DD" w:rsidRPr="00C86AD2" w:rsidRDefault="00D810DD" w:rsidP="00D810DD">
            <w:pPr>
              <w:spacing w:line="240" w:lineRule="auto"/>
              <w:rPr>
                <w:rFonts w:ascii="Arial" w:hAnsi="Arial" w:cs="Arial"/>
              </w:rPr>
            </w:pPr>
          </w:p>
        </w:tc>
        <w:tc>
          <w:tcPr>
            <w:tcW w:w="2530" w:type="dxa"/>
          </w:tcPr>
          <w:p w:rsidR="00D810DD" w:rsidRPr="00C86AD2" w:rsidRDefault="00D810DD" w:rsidP="00D810DD">
            <w:pPr>
              <w:spacing w:line="240" w:lineRule="auto"/>
              <w:rPr>
                <w:rFonts w:ascii="Arial" w:hAnsi="Arial" w:cs="Arial"/>
              </w:rPr>
            </w:pPr>
            <w:r w:rsidRPr="00C86AD2">
              <w:rPr>
                <w:rFonts w:ascii="Arial" w:hAnsi="Arial" w:cs="Arial"/>
              </w:rPr>
              <w:t>Confirm Disability Awareness training specifically addressing interviewing and reasonable adjustments is provided to all panel members.</w:t>
            </w:r>
          </w:p>
        </w:tc>
        <w:tc>
          <w:tcPr>
            <w:tcW w:w="2254" w:type="dxa"/>
          </w:tcPr>
          <w:p w:rsidR="00D810DD" w:rsidRPr="00C86AD2" w:rsidRDefault="00D810DD" w:rsidP="00D810DD">
            <w:pPr>
              <w:spacing w:line="240" w:lineRule="auto"/>
              <w:rPr>
                <w:rFonts w:ascii="Arial" w:hAnsi="Arial" w:cs="Arial"/>
              </w:rPr>
            </w:pPr>
            <w:r w:rsidRPr="00C86AD2">
              <w:rPr>
                <w:rFonts w:ascii="Arial" w:hAnsi="Arial" w:cs="Arial"/>
              </w:rPr>
              <w:t>All interviews are equitable for people with disability. Recruit from wider talent pool.</w:t>
            </w:r>
          </w:p>
        </w:tc>
      </w:tr>
      <w:tr w:rsidR="00D810DD" w:rsidTr="009F582C">
        <w:tc>
          <w:tcPr>
            <w:tcW w:w="2694" w:type="dxa"/>
            <w:vMerge w:val="restart"/>
          </w:tcPr>
          <w:p w:rsidR="00D810DD" w:rsidRPr="00D810DD" w:rsidRDefault="00D810DD" w:rsidP="001243C6">
            <w:pPr>
              <w:pStyle w:val="ListParagraph"/>
              <w:numPr>
                <w:ilvl w:val="0"/>
                <w:numId w:val="23"/>
              </w:numPr>
              <w:tabs>
                <w:tab w:val="left" w:pos="432"/>
              </w:tabs>
              <w:spacing w:after="120" w:line="240" w:lineRule="auto"/>
              <w:ind w:left="459" w:hanging="459"/>
              <w:rPr>
                <w:rFonts w:ascii="Arial" w:hAnsi="Arial" w:cs="Arial"/>
                <w:sz w:val="24"/>
              </w:rPr>
            </w:pPr>
            <w:r w:rsidRPr="00AE065E">
              <w:rPr>
                <w:rFonts w:ascii="Arial" w:hAnsi="Arial" w:cs="Arial"/>
                <w:sz w:val="24"/>
              </w:rPr>
              <w:t>Develop a strategy for targeted entry level positions for people with disability.</w:t>
            </w:r>
          </w:p>
        </w:tc>
        <w:tc>
          <w:tcPr>
            <w:tcW w:w="3260" w:type="dxa"/>
          </w:tcPr>
          <w:p w:rsidR="00D810DD" w:rsidRPr="00C86AD2" w:rsidRDefault="00D810DD" w:rsidP="00D810DD">
            <w:pPr>
              <w:spacing w:line="240" w:lineRule="auto"/>
              <w:rPr>
                <w:rFonts w:ascii="Arial" w:hAnsi="Arial" w:cs="Arial"/>
              </w:rPr>
            </w:pPr>
            <w:r>
              <w:rPr>
                <w:rFonts w:ascii="Arial" w:hAnsi="Arial" w:cs="Arial"/>
              </w:rPr>
              <w:t>13.1 People &amp; Culture to work with divisions to identify employment opportunities such as traineeships or apprenticeships</w:t>
            </w:r>
            <w:r w:rsidR="009F582C">
              <w:rPr>
                <w:rFonts w:ascii="Arial" w:hAnsi="Arial" w:cs="Arial"/>
              </w:rPr>
              <w:t>.</w:t>
            </w:r>
          </w:p>
        </w:tc>
        <w:tc>
          <w:tcPr>
            <w:tcW w:w="1134" w:type="dxa"/>
          </w:tcPr>
          <w:p w:rsidR="00D810DD" w:rsidRPr="00C86AD2" w:rsidRDefault="00D810DD" w:rsidP="00D810DD">
            <w:pPr>
              <w:spacing w:line="240" w:lineRule="auto"/>
              <w:rPr>
                <w:rFonts w:ascii="Arial" w:hAnsi="Arial" w:cs="Arial"/>
              </w:rPr>
            </w:pPr>
            <w:r>
              <w:rPr>
                <w:rFonts w:ascii="Arial" w:hAnsi="Arial" w:cs="Arial"/>
              </w:rPr>
              <w:t xml:space="preserve">2016 </w:t>
            </w:r>
            <w:r w:rsidRPr="00D810DD">
              <w:rPr>
                <w:rFonts w:ascii="Arial" w:hAnsi="Arial" w:cs="Arial"/>
              </w:rPr>
              <w:t xml:space="preserve">– </w:t>
            </w:r>
            <w:r w:rsidRPr="00C86AD2">
              <w:rPr>
                <w:rFonts w:ascii="Arial" w:hAnsi="Arial" w:cs="Arial"/>
              </w:rPr>
              <w:t>ongoing</w:t>
            </w:r>
          </w:p>
        </w:tc>
        <w:tc>
          <w:tcPr>
            <w:tcW w:w="2126" w:type="dxa"/>
          </w:tcPr>
          <w:p w:rsidR="00D810DD" w:rsidRPr="00C86AD2" w:rsidRDefault="00D810DD" w:rsidP="00D810DD">
            <w:pPr>
              <w:spacing w:line="240" w:lineRule="auto"/>
              <w:rPr>
                <w:rFonts w:ascii="Arial" w:hAnsi="Arial" w:cs="Arial"/>
              </w:rPr>
            </w:pPr>
            <w:r>
              <w:rPr>
                <w:rFonts w:ascii="Arial" w:hAnsi="Arial" w:cs="Arial"/>
              </w:rPr>
              <w:t>People &amp; Culture</w:t>
            </w:r>
          </w:p>
        </w:tc>
        <w:tc>
          <w:tcPr>
            <w:tcW w:w="2530" w:type="dxa"/>
          </w:tcPr>
          <w:p w:rsidR="00D810DD" w:rsidRPr="00C86AD2" w:rsidRDefault="00D810DD" w:rsidP="00D810DD">
            <w:pPr>
              <w:spacing w:line="240" w:lineRule="auto"/>
              <w:rPr>
                <w:rFonts w:ascii="Arial" w:hAnsi="Arial" w:cs="Arial"/>
              </w:rPr>
            </w:pPr>
            <w:r w:rsidRPr="00C86AD2">
              <w:rPr>
                <w:rFonts w:ascii="Arial" w:hAnsi="Arial" w:cs="Arial"/>
              </w:rPr>
              <w:t xml:space="preserve">Confirm model created and operating. </w:t>
            </w:r>
          </w:p>
        </w:tc>
        <w:tc>
          <w:tcPr>
            <w:tcW w:w="2254" w:type="dxa"/>
          </w:tcPr>
          <w:p w:rsidR="00D810DD" w:rsidRPr="00C86AD2" w:rsidRDefault="00D810DD" w:rsidP="00D810DD">
            <w:pPr>
              <w:spacing w:line="240" w:lineRule="auto"/>
              <w:rPr>
                <w:rFonts w:ascii="Arial" w:hAnsi="Arial" w:cs="Arial"/>
              </w:rPr>
            </w:pPr>
            <w:r w:rsidRPr="00C86AD2">
              <w:rPr>
                <w:rFonts w:ascii="Arial" w:hAnsi="Arial" w:cs="Arial"/>
              </w:rPr>
              <w:t>Increased number of trainees and apprentices recruited</w:t>
            </w:r>
            <w:r>
              <w:rPr>
                <w:rFonts w:ascii="Arial" w:hAnsi="Arial" w:cs="Arial"/>
              </w:rPr>
              <w:t xml:space="preserve"> and retained</w:t>
            </w:r>
            <w:r w:rsidRPr="00C86AD2">
              <w:rPr>
                <w:rFonts w:ascii="Arial" w:hAnsi="Arial" w:cs="Arial"/>
              </w:rPr>
              <w:t>.</w:t>
            </w:r>
          </w:p>
        </w:tc>
      </w:tr>
      <w:tr w:rsidR="00D810DD" w:rsidTr="009F582C">
        <w:tc>
          <w:tcPr>
            <w:tcW w:w="2694" w:type="dxa"/>
            <w:vMerge/>
          </w:tcPr>
          <w:p w:rsidR="00D810DD" w:rsidRPr="00AE065E" w:rsidRDefault="00D810DD" w:rsidP="001243C6">
            <w:pPr>
              <w:pStyle w:val="ListParagraph"/>
              <w:numPr>
                <w:ilvl w:val="0"/>
                <w:numId w:val="23"/>
              </w:numPr>
              <w:tabs>
                <w:tab w:val="left" w:pos="432"/>
              </w:tabs>
              <w:spacing w:after="120" w:line="240" w:lineRule="auto"/>
              <w:ind w:left="459" w:hanging="459"/>
              <w:rPr>
                <w:rFonts w:ascii="Arial" w:hAnsi="Arial" w:cs="Arial"/>
                <w:sz w:val="24"/>
              </w:rPr>
            </w:pPr>
          </w:p>
        </w:tc>
        <w:tc>
          <w:tcPr>
            <w:tcW w:w="3260" w:type="dxa"/>
          </w:tcPr>
          <w:p w:rsidR="00D810DD" w:rsidRPr="00C86AD2" w:rsidRDefault="00D810DD" w:rsidP="00D810DD">
            <w:pPr>
              <w:spacing w:line="240" w:lineRule="auto"/>
              <w:rPr>
                <w:rFonts w:ascii="Arial" w:hAnsi="Arial" w:cs="Arial"/>
              </w:rPr>
            </w:pPr>
            <w:r>
              <w:rPr>
                <w:rFonts w:ascii="Arial" w:hAnsi="Arial" w:cs="Arial"/>
              </w:rPr>
              <w:t>13.2</w:t>
            </w:r>
            <w:r w:rsidRPr="00C86AD2">
              <w:rPr>
                <w:rFonts w:ascii="Arial" w:hAnsi="Arial" w:cs="Arial"/>
              </w:rPr>
              <w:t xml:space="preserve"> Establish linkages with </w:t>
            </w:r>
            <w:r>
              <w:rPr>
                <w:rFonts w:ascii="Arial" w:hAnsi="Arial" w:cs="Arial"/>
              </w:rPr>
              <w:t xml:space="preserve">  </w:t>
            </w:r>
            <w:r w:rsidRPr="00C86AD2">
              <w:rPr>
                <w:rFonts w:ascii="Arial" w:hAnsi="Arial" w:cs="Arial"/>
              </w:rPr>
              <w:t>providers to attract candidates with disability.</w:t>
            </w:r>
          </w:p>
        </w:tc>
        <w:tc>
          <w:tcPr>
            <w:tcW w:w="1134" w:type="dxa"/>
          </w:tcPr>
          <w:p w:rsidR="00D810DD" w:rsidRPr="00C86AD2" w:rsidRDefault="00D810DD" w:rsidP="00D810DD">
            <w:pPr>
              <w:spacing w:line="240" w:lineRule="auto"/>
              <w:rPr>
                <w:rFonts w:ascii="Arial" w:hAnsi="Arial" w:cs="Arial"/>
              </w:rPr>
            </w:pPr>
            <w:r>
              <w:rPr>
                <w:rFonts w:ascii="Arial" w:hAnsi="Arial" w:cs="Arial"/>
              </w:rPr>
              <w:t xml:space="preserve">2016 </w:t>
            </w:r>
            <w:r w:rsidRPr="00D810DD">
              <w:rPr>
                <w:rFonts w:ascii="Arial" w:hAnsi="Arial" w:cs="Arial"/>
              </w:rPr>
              <w:t xml:space="preserve">–  </w:t>
            </w:r>
            <w:r w:rsidRPr="00C86AD2">
              <w:rPr>
                <w:rFonts w:ascii="Arial" w:hAnsi="Arial" w:cs="Arial"/>
              </w:rPr>
              <w:t xml:space="preserve"> ongoing</w:t>
            </w:r>
          </w:p>
        </w:tc>
        <w:tc>
          <w:tcPr>
            <w:tcW w:w="2126" w:type="dxa"/>
          </w:tcPr>
          <w:p w:rsidR="00D810DD" w:rsidRPr="00A404C6" w:rsidRDefault="00D810DD" w:rsidP="00D810DD">
            <w:pPr>
              <w:spacing w:line="240" w:lineRule="auto"/>
              <w:ind w:left="33"/>
              <w:rPr>
                <w:rFonts w:ascii="Arial" w:hAnsi="Arial" w:cs="Arial"/>
              </w:rPr>
            </w:pPr>
            <w:r>
              <w:rPr>
                <w:rFonts w:ascii="Arial" w:hAnsi="Arial" w:cs="Arial"/>
              </w:rPr>
              <w:t>People &amp; Culture</w:t>
            </w:r>
          </w:p>
          <w:p w:rsidR="00D810DD" w:rsidRPr="00A404C6" w:rsidRDefault="00D810DD" w:rsidP="00D810DD">
            <w:pPr>
              <w:spacing w:line="240" w:lineRule="auto"/>
              <w:ind w:left="33"/>
              <w:rPr>
                <w:rFonts w:ascii="Arial" w:hAnsi="Arial" w:cs="Arial"/>
              </w:rPr>
            </w:pPr>
            <w:r w:rsidRPr="00A404C6">
              <w:rPr>
                <w:rFonts w:ascii="Arial" w:hAnsi="Arial" w:cs="Arial"/>
              </w:rPr>
              <w:t>Recruitment Team</w:t>
            </w:r>
          </w:p>
          <w:p w:rsidR="00D810DD" w:rsidRPr="00A404C6" w:rsidRDefault="00D810DD" w:rsidP="00D810DD">
            <w:pPr>
              <w:spacing w:line="240" w:lineRule="auto"/>
              <w:ind w:left="33"/>
              <w:rPr>
                <w:rFonts w:ascii="Arial" w:hAnsi="Arial" w:cs="Arial"/>
              </w:rPr>
            </w:pPr>
            <w:r w:rsidRPr="00A404C6">
              <w:rPr>
                <w:rFonts w:ascii="Arial" w:hAnsi="Arial" w:cs="Arial"/>
              </w:rPr>
              <w:t>Procurement</w:t>
            </w:r>
          </w:p>
        </w:tc>
        <w:tc>
          <w:tcPr>
            <w:tcW w:w="2530" w:type="dxa"/>
          </w:tcPr>
          <w:p w:rsidR="00D810DD" w:rsidRPr="00C86AD2" w:rsidRDefault="00D810DD" w:rsidP="00D810DD">
            <w:pPr>
              <w:spacing w:line="240" w:lineRule="auto"/>
              <w:rPr>
                <w:rFonts w:ascii="Arial" w:hAnsi="Arial" w:cs="Arial"/>
              </w:rPr>
            </w:pPr>
            <w:r w:rsidRPr="00C86AD2">
              <w:rPr>
                <w:rFonts w:ascii="Arial" w:hAnsi="Arial" w:cs="Arial"/>
              </w:rPr>
              <w:t>Linkages developed and operating.</w:t>
            </w:r>
          </w:p>
        </w:tc>
        <w:tc>
          <w:tcPr>
            <w:tcW w:w="2254" w:type="dxa"/>
          </w:tcPr>
          <w:p w:rsidR="00D810DD" w:rsidRPr="00C86AD2" w:rsidRDefault="00D810DD" w:rsidP="00D810DD">
            <w:pPr>
              <w:spacing w:line="240" w:lineRule="auto"/>
              <w:rPr>
                <w:rFonts w:ascii="Arial" w:hAnsi="Arial" w:cs="Arial"/>
              </w:rPr>
            </w:pPr>
            <w:r w:rsidRPr="00C86AD2">
              <w:rPr>
                <w:rFonts w:ascii="Arial" w:hAnsi="Arial" w:cs="Arial"/>
              </w:rPr>
              <w:t>Number of applications from people with disability is tracked and measured.</w:t>
            </w:r>
          </w:p>
        </w:tc>
      </w:tr>
      <w:tr w:rsidR="00D810DD" w:rsidTr="009F582C">
        <w:tc>
          <w:tcPr>
            <w:tcW w:w="2694" w:type="dxa"/>
          </w:tcPr>
          <w:p w:rsidR="00D810DD" w:rsidRPr="00AE065E" w:rsidRDefault="00D810DD" w:rsidP="001243C6">
            <w:pPr>
              <w:pStyle w:val="ListParagraph"/>
              <w:numPr>
                <w:ilvl w:val="0"/>
                <w:numId w:val="23"/>
              </w:numPr>
              <w:tabs>
                <w:tab w:val="left" w:pos="432"/>
              </w:tabs>
              <w:spacing w:after="120" w:line="240" w:lineRule="auto"/>
              <w:ind w:left="459" w:hanging="459"/>
              <w:rPr>
                <w:rFonts w:ascii="Arial" w:hAnsi="Arial" w:cs="Arial"/>
                <w:sz w:val="24"/>
              </w:rPr>
            </w:pPr>
            <w:r w:rsidRPr="00AE065E">
              <w:rPr>
                <w:rFonts w:ascii="Arial" w:hAnsi="Arial" w:cs="Arial"/>
                <w:sz w:val="24"/>
              </w:rPr>
              <w:t xml:space="preserve">Learning and development opportunities are accessible to people with disability. </w:t>
            </w:r>
          </w:p>
        </w:tc>
        <w:tc>
          <w:tcPr>
            <w:tcW w:w="3260" w:type="dxa"/>
          </w:tcPr>
          <w:p w:rsidR="00D810DD" w:rsidRPr="00C86AD2" w:rsidRDefault="00D810DD" w:rsidP="00D810DD">
            <w:pPr>
              <w:spacing w:line="240" w:lineRule="auto"/>
              <w:rPr>
                <w:rFonts w:ascii="Arial" w:hAnsi="Arial" w:cs="Arial"/>
              </w:rPr>
            </w:pPr>
            <w:r w:rsidRPr="00C86AD2">
              <w:rPr>
                <w:rFonts w:ascii="Arial" w:hAnsi="Arial" w:cs="Arial"/>
              </w:rPr>
              <w:t>1</w:t>
            </w:r>
            <w:r>
              <w:rPr>
                <w:rFonts w:ascii="Arial" w:hAnsi="Arial" w:cs="Arial"/>
              </w:rPr>
              <w:t>4</w:t>
            </w:r>
            <w:r w:rsidRPr="00C86AD2">
              <w:rPr>
                <w:rFonts w:ascii="Arial" w:hAnsi="Arial" w:cs="Arial"/>
              </w:rPr>
              <w:t>.1 Promote that employees have an opp</w:t>
            </w:r>
            <w:r>
              <w:rPr>
                <w:rFonts w:ascii="Arial" w:hAnsi="Arial" w:cs="Arial"/>
              </w:rPr>
              <w:t>ortunity to request adjustments</w:t>
            </w:r>
            <w:r w:rsidRPr="00C86AD2">
              <w:rPr>
                <w:rFonts w:ascii="Arial" w:hAnsi="Arial" w:cs="Arial"/>
              </w:rPr>
              <w:t xml:space="preserve"> </w:t>
            </w:r>
            <w:r>
              <w:rPr>
                <w:rFonts w:ascii="Arial" w:hAnsi="Arial" w:cs="Arial"/>
              </w:rPr>
              <w:t>when registering for training.</w:t>
            </w:r>
          </w:p>
        </w:tc>
        <w:tc>
          <w:tcPr>
            <w:tcW w:w="1134" w:type="dxa"/>
          </w:tcPr>
          <w:p w:rsidR="00D810DD" w:rsidRPr="00C86AD2" w:rsidRDefault="00D810DD" w:rsidP="00D810DD">
            <w:pPr>
              <w:spacing w:line="240" w:lineRule="auto"/>
              <w:rPr>
                <w:rFonts w:ascii="Arial" w:hAnsi="Arial" w:cs="Arial"/>
              </w:rPr>
            </w:pPr>
            <w:r>
              <w:rPr>
                <w:rFonts w:ascii="Arial" w:hAnsi="Arial" w:cs="Arial"/>
              </w:rPr>
              <w:t xml:space="preserve">2016 </w:t>
            </w:r>
            <w:r w:rsidRPr="00D810DD">
              <w:rPr>
                <w:rFonts w:ascii="Arial" w:hAnsi="Arial" w:cs="Arial"/>
              </w:rPr>
              <w:t xml:space="preserve">– </w:t>
            </w:r>
            <w:r w:rsidRPr="00C86AD2">
              <w:rPr>
                <w:rFonts w:ascii="Arial" w:hAnsi="Arial" w:cs="Arial"/>
              </w:rPr>
              <w:t>ongoing</w:t>
            </w:r>
          </w:p>
        </w:tc>
        <w:tc>
          <w:tcPr>
            <w:tcW w:w="2126" w:type="dxa"/>
          </w:tcPr>
          <w:p w:rsidR="00D810DD" w:rsidRPr="00C86AD2" w:rsidRDefault="00D810DD" w:rsidP="00D810DD">
            <w:pPr>
              <w:spacing w:line="240" w:lineRule="auto"/>
              <w:rPr>
                <w:rFonts w:ascii="Arial" w:hAnsi="Arial" w:cs="Arial"/>
              </w:rPr>
            </w:pPr>
            <w:r>
              <w:rPr>
                <w:rFonts w:ascii="Arial" w:hAnsi="Arial" w:cs="Arial"/>
              </w:rPr>
              <w:t>People &amp; Culture</w:t>
            </w:r>
            <w:r w:rsidRPr="00C86AD2">
              <w:rPr>
                <w:rFonts w:ascii="Arial" w:hAnsi="Arial" w:cs="Arial"/>
              </w:rPr>
              <w:t xml:space="preserve"> </w:t>
            </w:r>
          </w:p>
        </w:tc>
        <w:tc>
          <w:tcPr>
            <w:tcW w:w="2530" w:type="dxa"/>
          </w:tcPr>
          <w:p w:rsidR="00D810DD" w:rsidRPr="00C86AD2" w:rsidRDefault="00D810DD" w:rsidP="00D810DD">
            <w:pPr>
              <w:spacing w:line="240" w:lineRule="auto"/>
              <w:rPr>
                <w:rFonts w:ascii="Arial" w:hAnsi="Arial" w:cs="Arial"/>
              </w:rPr>
            </w:pPr>
            <w:r>
              <w:rPr>
                <w:rFonts w:ascii="Arial" w:hAnsi="Arial" w:cs="Arial"/>
              </w:rPr>
              <w:t xml:space="preserve">Confirm this </w:t>
            </w:r>
            <w:r w:rsidRPr="00C86AD2">
              <w:rPr>
                <w:rFonts w:ascii="Arial" w:hAnsi="Arial" w:cs="Arial"/>
              </w:rPr>
              <w:t>is available as part of the registration process.</w:t>
            </w:r>
          </w:p>
        </w:tc>
        <w:tc>
          <w:tcPr>
            <w:tcW w:w="2254" w:type="dxa"/>
          </w:tcPr>
          <w:p w:rsidR="00D810DD" w:rsidRPr="00C86AD2" w:rsidRDefault="00D810DD" w:rsidP="00D810DD">
            <w:pPr>
              <w:spacing w:line="240" w:lineRule="auto"/>
              <w:rPr>
                <w:rFonts w:ascii="Arial" w:hAnsi="Arial" w:cs="Arial"/>
              </w:rPr>
            </w:pPr>
            <w:r w:rsidRPr="00C86AD2">
              <w:rPr>
                <w:rFonts w:ascii="Arial" w:hAnsi="Arial" w:cs="Arial"/>
              </w:rPr>
              <w:t>Accessible training available.</w:t>
            </w:r>
          </w:p>
        </w:tc>
      </w:tr>
      <w:tr w:rsidR="00C30AAD" w:rsidTr="009F582C">
        <w:tc>
          <w:tcPr>
            <w:tcW w:w="2694" w:type="dxa"/>
            <w:vMerge w:val="restart"/>
          </w:tcPr>
          <w:p w:rsidR="00C30AAD" w:rsidRPr="00AE065E" w:rsidRDefault="00C30AAD" w:rsidP="001243C6">
            <w:pPr>
              <w:pStyle w:val="ListParagraph"/>
              <w:numPr>
                <w:ilvl w:val="0"/>
                <w:numId w:val="23"/>
              </w:numPr>
              <w:tabs>
                <w:tab w:val="left" w:pos="432"/>
              </w:tabs>
              <w:spacing w:after="120" w:line="240" w:lineRule="auto"/>
              <w:ind w:left="459" w:hanging="459"/>
              <w:rPr>
                <w:rFonts w:ascii="Arial" w:hAnsi="Arial" w:cs="Arial"/>
                <w:sz w:val="24"/>
              </w:rPr>
            </w:pPr>
            <w:r w:rsidRPr="00AE065E">
              <w:rPr>
                <w:rFonts w:ascii="Arial" w:hAnsi="Arial" w:cs="Arial"/>
                <w:sz w:val="24"/>
              </w:rPr>
              <w:t>People Managers are aware of how to effectively manage and support staff with disability through training.</w:t>
            </w:r>
          </w:p>
        </w:tc>
        <w:tc>
          <w:tcPr>
            <w:tcW w:w="3260" w:type="dxa"/>
          </w:tcPr>
          <w:p w:rsidR="00C30AAD" w:rsidRPr="00AE065E" w:rsidRDefault="00C30AAD" w:rsidP="00AE065E">
            <w:pPr>
              <w:spacing w:line="240" w:lineRule="auto"/>
              <w:rPr>
                <w:rFonts w:ascii="Arial" w:hAnsi="Arial" w:cs="Arial"/>
              </w:rPr>
            </w:pPr>
            <w:r w:rsidRPr="00C86AD2">
              <w:rPr>
                <w:rFonts w:ascii="Arial" w:hAnsi="Arial" w:cs="Arial"/>
              </w:rPr>
              <w:t>1</w:t>
            </w:r>
            <w:r>
              <w:rPr>
                <w:rFonts w:ascii="Arial" w:hAnsi="Arial" w:cs="Arial"/>
              </w:rPr>
              <w:t>5</w:t>
            </w:r>
            <w:r w:rsidRPr="00C86AD2">
              <w:rPr>
                <w:rFonts w:ascii="Arial" w:hAnsi="Arial" w:cs="Arial"/>
              </w:rPr>
              <w:t xml:space="preserve">.1 </w:t>
            </w:r>
            <w:r>
              <w:rPr>
                <w:rFonts w:ascii="Arial" w:hAnsi="Arial" w:cs="Arial"/>
              </w:rPr>
              <w:t xml:space="preserve">Managers of staff with disability are aware of </w:t>
            </w:r>
            <w:r w:rsidRPr="00C86AD2">
              <w:rPr>
                <w:rFonts w:ascii="Arial" w:hAnsi="Arial" w:cs="Arial"/>
              </w:rPr>
              <w:t xml:space="preserve">resources </w:t>
            </w:r>
            <w:r>
              <w:rPr>
                <w:rFonts w:ascii="Arial" w:hAnsi="Arial" w:cs="Arial"/>
              </w:rPr>
              <w:t xml:space="preserve">available </w:t>
            </w:r>
            <w:r w:rsidRPr="00C86AD2">
              <w:rPr>
                <w:rFonts w:ascii="Arial" w:hAnsi="Arial" w:cs="Arial"/>
              </w:rPr>
              <w:t>e.g. ‘Managers Guide’ and ‘Beyond Recruitment’ guide.</w:t>
            </w:r>
          </w:p>
        </w:tc>
        <w:tc>
          <w:tcPr>
            <w:tcW w:w="1134" w:type="dxa"/>
          </w:tcPr>
          <w:p w:rsidR="00C30AAD" w:rsidRPr="00AE065E" w:rsidRDefault="00C30AAD" w:rsidP="00AE065E">
            <w:pPr>
              <w:spacing w:line="240" w:lineRule="auto"/>
              <w:rPr>
                <w:rFonts w:ascii="Arial" w:hAnsi="Arial" w:cs="Arial"/>
              </w:rPr>
            </w:pPr>
            <w:r>
              <w:rPr>
                <w:rFonts w:ascii="Arial" w:hAnsi="Arial" w:cs="Arial"/>
              </w:rPr>
              <w:t xml:space="preserve">2016 </w:t>
            </w:r>
            <w:r w:rsidRPr="00AE065E">
              <w:rPr>
                <w:rFonts w:ascii="Arial" w:hAnsi="Arial" w:cs="Arial"/>
              </w:rPr>
              <w:t xml:space="preserve">– </w:t>
            </w:r>
            <w:r w:rsidRPr="00C86AD2">
              <w:rPr>
                <w:rFonts w:ascii="Arial" w:hAnsi="Arial" w:cs="Arial"/>
              </w:rPr>
              <w:t xml:space="preserve"> ongoing</w:t>
            </w:r>
          </w:p>
        </w:tc>
        <w:tc>
          <w:tcPr>
            <w:tcW w:w="2126" w:type="dxa"/>
          </w:tcPr>
          <w:p w:rsidR="00C30AAD" w:rsidRPr="00AE065E" w:rsidRDefault="00C30AAD" w:rsidP="00AE065E">
            <w:pPr>
              <w:spacing w:line="240" w:lineRule="auto"/>
              <w:rPr>
                <w:rFonts w:ascii="Arial" w:hAnsi="Arial" w:cs="Arial"/>
              </w:rPr>
            </w:pPr>
            <w:r>
              <w:rPr>
                <w:rFonts w:ascii="Arial" w:hAnsi="Arial" w:cs="Arial"/>
              </w:rPr>
              <w:t>People &amp; Culture</w:t>
            </w:r>
          </w:p>
        </w:tc>
        <w:tc>
          <w:tcPr>
            <w:tcW w:w="2530" w:type="dxa"/>
          </w:tcPr>
          <w:p w:rsidR="00C30AAD" w:rsidRPr="00AE065E" w:rsidRDefault="00C30AAD" w:rsidP="00AE065E">
            <w:pPr>
              <w:spacing w:line="240" w:lineRule="auto"/>
              <w:rPr>
                <w:rFonts w:ascii="Arial" w:hAnsi="Arial" w:cs="Arial"/>
              </w:rPr>
            </w:pPr>
            <w:r w:rsidRPr="00C86AD2">
              <w:rPr>
                <w:rFonts w:ascii="Arial" w:hAnsi="Arial" w:cs="Arial"/>
              </w:rPr>
              <w:t>Confirm managers</w:t>
            </w:r>
            <w:r>
              <w:rPr>
                <w:rFonts w:ascii="Arial" w:hAnsi="Arial" w:cs="Arial"/>
              </w:rPr>
              <w:t>’</w:t>
            </w:r>
            <w:r w:rsidRPr="00C86AD2">
              <w:rPr>
                <w:rFonts w:ascii="Arial" w:hAnsi="Arial" w:cs="Arial"/>
              </w:rPr>
              <w:t xml:space="preserve"> access the resources.</w:t>
            </w:r>
          </w:p>
        </w:tc>
        <w:tc>
          <w:tcPr>
            <w:tcW w:w="2254" w:type="dxa"/>
          </w:tcPr>
          <w:p w:rsidR="00C30AAD" w:rsidRPr="00AE065E" w:rsidRDefault="00C30AAD" w:rsidP="00AE065E">
            <w:pPr>
              <w:spacing w:line="240" w:lineRule="auto"/>
              <w:rPr>
                <w:rFonts w:ascii="Arial" w:hAnsi="Arial" w:cs="Arial"/>
              </w:rPr>
            </w:pPr>
            <w:r w:rsidRPr="00C86AD2">
              <w:rPr>
                <w:rFonts w:ascii="Arial" w:hAnsi="Arial" w:cs="Arial"/>
              </w:rPr>
              <w:t xml:space="preserve">Managers and supervisors feel supported, know who to </w:t>
            </w:r>
            <w:r>
              <w:rPr>
                <w:rFonts w:ascii="Arial" w:hAnsi="Arial" w:cs="Arial"/>
              </w:rPr>
              <w:t>contact for additional support.</w:t>
            </w:r>
          </w:p>
        </w:tc>
      </w:tr>
      <w:tr w:rsidR="00C30AAD" w:rsidTr="009F582C">
        <w:tc>
          <w:tcPr>
            <w:tcW w:w="2694" w:type="dxa"/>
            <w:vMerge/>
          </w:tcPr>
          <w:p w:rsidR="00C30AAD" w:rsidRPr="00AE065E" w:rsidRDefault="00C30AAD" w:rsidP="001243C6">
            <w:pPr>
              <w:tabs>
                <w:tab w:val="left" w:pos="432"/>
              </w:tabs>
              <w:spacing w:line="240" w:lineRule="auto"/>
              <w:ind w:left="459" w:hanging="459"/>
              <w:rPr>
                <w:rFonts w:ascii="Arial" w:hAnsi="Arial" w:cs="Arial"/>
              </w:rPr>
            </w:pPr>
          </w:p>
        </w:tc>
        <w:tc>
          <w:tcPr>
            <w:tcW w:w="3260" w:type="dxa"/>
          </w:tcPr>
          <w:p w:rsidR="00C30AAD" w:rsidRPr="00C86AD2" w:rsidRDefault="00C30AAD" w:rsidP="00AE065E">
            <w:pPr>
              <w:spacing w:line="240" w:lineRule="auto"/>
              <w:rPr>
                <w:rFonts w:ascii="Arial" w:hAnsi="Arial" w:cs="Arial"/>
              </w:rPr>
            </w:pPr>
            <w:r w:rsidRPr="00C86AD2">
              <w:rPr>
                <w:rFonts w:ascii="Arial" w:hAnsi="Arial" w:cs="Arial"/>
              </w:rPr>
              <w:t>1</w:t>
            </w:r>
            <w:r>
              <w:rPr>
                <w:rFonts w:ascii="Arial" w:hAnsi="Arial" w:cs="Arial"/>
              </w:rPr>
              <w:t>5</w:t>
            </w:r>
            <w:r w:rsidRPr="00C86AD2">
              <w:rPr>
                <w:rFonts w:ascii="Arial" w:hAnsi="Arial" w:cs="Arial"/>
              </w:rPr>
              <w:t xml:space="preserve">.2 Managers, trainers and staff are aware of resources and adjustments available during training sessions </w:t>
            </w:r>
            <w:r>
              <w:rPr>
                <w:rFonts w:ascii="Arial" w:hAnsi="Arial" w:cs="Arial"/>
              </w:rPr>
              <w:t xml:space="preserve">and the process to request them </w:t>
            </w:r>
          </w:p>
        </w:tc>
        <w:tc>
          <w:tcPr>
            <w:tcW w:w="1134" w:type="dxa"/>
          </w:tcPr>
          <w:p w:rsidR="00C30AAD" w:rsidRPr="00C86AD2" w:rsidRDefault="00C30AAD" w:rsidP="00AE065E">
            <w:pPr>
              <w:spacing w:line="240" w:lineRule="auto"/>
              <w:rPr>
                <w:rFonts w:ascii="Arial" w:hAnsi="Arial" w:cs="Arial"/>
              </w:rPr>
            </w:pPr>
            <w:r w:rsidRPr="00C86AD2">
              <w:rPr>
                <w:rFonts w:ascii="Arial" w:hAnsi="Arial" w:cs="Arial"/>
              </w:rPr>
              <w:t>2016</w:t>
            </w:r>
          </w:p>
        </w:tc>
        <w:tc>
          <w:tcPr>
            <w:tcW w:w="2126" w:type="dxa"/>
          </w:tcPr>
          <w:p w:rsidR="00C30AAD" w:rsidRPr="00C86AD2" w:rsidRDefault="00C30AAD" w:rsidP="00AE065E">
            <w:pPr>
              <w:spacing w:line="240" w:lineRule="auto"/>
              <w:rPr>
                <w:rFonts w:ascii="Arial" w:hAnsi="Arial" w:cs="Arial"/>
              </w:rPr>
            </w:pPr>
            <w:r>
              <w:rPr>
                <w:rFonts w:ascii="Arial" w:hAnsi="Arial" w:cs="Arial"/>
              </w:rPr>
              <w:t>People &amp; Culture</w:t>
            </w:r>
          </w:p>
        </w:tc>
        <w:tc>
          <w:tcPr>
            <w:tcW w:w="2530" w:type="dxa"/>
          </w:tcPr>
          <w:p w:rsidR="00C30AAD" w:rsidRPr="00C86AD2" w:rsidRDefault="00C30AAD" w:rsidP="00AE065E">
            <w:pPr>
              <w:spacing w:line="240" w:lineRule="auto"/>
              <w:rPr>
                <w:rFonts w:ascii="Arial" w:hAnsi="Arial" w:cs="Arial"/>
              </w:rPr>
            </w:pPr>
            <w:r w:rsidRPr="00C86AD2">
              <w:rPr>
                <w:rFonts w:ascii="Arial" w:hAnsi="Arial" w:cs="Arial"/>
              </w:rPr>
              <w:t>Confirm that information relating to resources and adjustments is accessible.</w:t>
            </w:r>
          </w:p>
        </w:tc>
        <w:tc>
          <w:tcPr>
            <w:tcW w:w="2254" w:type="dxa"/>
          </w:tcPr>
          <w:p w:rsidR="00C30AAD" w:rsidRPr="00C86AD2" w:rsidRDefault="00C30AAD" w:rsidP="00AE065E">
            <w:pPr>
              <w:spacing w:line="240" w:lineRule="auto"/>
              <w:rPr>
                <w:rFonts w:ascii="Arial" w:hAnsi="Arial" w:cs="Arial"/>
              </w:rPr>
            </w:pPr>
            <w:r>
              <w:rPr>
                <w:rFonts w:ascii="Arial" w:hAnsi="Arial" w:cs="Arial"/>
              </w:rPr>
              <w:t>M</w:t>
            </w:r>
            <w:r w:rsidRPr="00C86AD2">
              <w:rPr>
                <w:rFonts w:ascii="Arial" w:hAnsi="Arial" w:cs="Arial"/>
              </w:rPr>
              <w:t xml:space="preserve">anagers, trainers and staff access </w:t>
            </w:r>
            <w:r>
              <w:rPr>
                <w:rFonts w:ascii="Arial" w:hAnsi="Arial" w:cs="Arial"/>
              </w:rPr>
              <w:t xml:space="preserve">resources and </w:t>
            </w:r>
            <w:r w:rsidRPr="00C86AD2">
              <w:rPr>
                <w:rFonts w:ascii="Arial" w:hAnsi="Arial" w:cs="Arial"/>
              </w:rPr>
              <w:t>adjustments.</w:t>
            </w:r>
          </w:p>
        </w:tc>
      </w:tr>
      <w:tr w:rsidR="00AE065E" w:rsidTr="009F582C">
        <w:tc>
          <w:tcPr>
            <w:tcW w:w="2694" w:type="dxa"/>
          </w:tcPr>
          <w:p w:rsidR="00AE065E" w:rsidRPr="00AE065E" w:rsidRDefault="00AE065E" w:rsidP="001243C6">
            <w:pPr>
              <w:pStyle w:val="ListParagraph"/>
              <w:numPr>
                <w:ilvl w:val="0"/>
                <w:numId w:val="23"/>
              </w:numPr>
              <w:tabs>
                <w:tab w:val="left" w:pos="432"/>
              </w:tabs>
              <w:spacing w:after="120" w:line="240" w:lineRule="auto"/>
              <w:ind w:left="459" w:hanging="459"/>
              <w:rPr>
                <w:rFonts w:ascii="Arial" w:hAnsi="Arial" w:cs="Arial"/>
                <w:sz w:val="24"/>
              </w:rPr>
            </w:pPr>
            <w:r>
              <w:rPr>
                <w:rFonts w:ascii="Arial" w:hAnsi="Arial" w:cs="Arial"/>
                <w:sz w:val="24"/>
              </w:rPr>
              <w:t xml:space="preserve">All staff </w:t>
            </w:r>
            <w:r w:rsidRPr="00C86AD2">
              <w:rPr>
                <w:rFonts w:ascii="Arial" w:hAnsi="Arial" w:cs="Arial"/>
                <w:sz w:val="24"/>
              </w:rPr>
              <w:t>requiring reasonable adjustment have their request fulfilled in a timely manner.</w:t>
            </w:r>
          </w:p>
        </w:tc>
        <w:tc>
          <w:tcPr>
            <w:tcW w:w="3260" w:type="dxa"/>
          </w:tcPr>
          <w:p w:rsidR="00AE065E" w:rsidRPr="00C86AD2" w:rsidRDefault="00AE065E" w:rsidP="00AE065E">
            <w:pPr>
              <w:spacing w:line="240" w:lineRule="auto"/>
              <w:rPr>
                <w:rFonts w:ascii="Arial" w:hAnsi="Arial" w:cs="Arial"/>
              </w:rPr>
            </w:pPr>
            <w:r w:rsidRPr="00C86AD2">
              <w:rPr>
                <w:rFonts w:ascii="Arial" w:hAnsi="Arial" w:cs="Arial"/>
              </w:rPr>
              <w:t>1</w:t>
            </w:r>
            <w:r>
              <w:rPr>
                <w:rFonts w:ascii="Arial" w:hAnsi="Arial" w:cs="Arial"/>
              </w:rPr>
              <w:t>6</w:t>
            </w:r>
            <w:r w:rsidRPr="00C86AD2">
              <w:rPr>
                <w:rFonts w:ascii="Arial" w:hAnsi="Arial" w:cs="Arial"/>
              </w:rPr>
              <w:t>.1 Ensure all new and current managers and employees are aware of and able to access, a Reasonable Adjustment process that is timely and effective.</w:t>
            </w:r>
          </w:p>
        </w:tc>
        <w:tc>
          <w:tcPr>
            <w:tcW w:w="1134" w:type="dxa"/>
          </w:tcPr>
          <w:p w:rsidR="00AE065E" w:rsidRPr="00C86AD2" w:rsidRDefault="00AE065E" w:rsidP="00AE065E">
            <w:pPr>
              <w:spacing w:line="240" w:lineRule="auto"/>
              <w:rPr>
                <w:rFonts w:ascii="Arial" w:hAnsi="Arial" w:cs="Arial"/>
              </w:rPr>
            </w:pPr>
            <w:r w:rsidRPr="00C86AD2">
              <w:rPr>
                <w:rFonts w:ascii="Arial" w:hAnsi="Arial" w:cs="Arial"/>
              </w:rPr>
              <w:t>2016 – ongoing</w:t>
            </w:r>
          </w:p>
        </w:tc>
        <w:tc>
          <w:tcPr>
            <w:tcW w:w="2126" w:type="dxa"/>
          </w:tcPr>
          <w:p w:rsidR="009F582C" w:rsidRDefault="009F582C" w:rsidP="00AE065E">
            <w:pPr>
              <w:spacing w:line="240" w:lineRule="auto"/>
              <w:rPr>
                <w:rFonts w:ascii="Arial" w:hAnsi="Arial" w:cs="Arial"/>
              </w:rPr>
            </w:pPr>
            <w:r>
              <w:rPr>
                <w:rFonts w:ascii="Arial" w:hAnsi="Arial" w:cs="Arial"/>
              </w:rPr>
              <w:t>People &amp; Culture Safety &amp; Wellbeing,</w:t>
            </w:r>
          </w:p>
          <w:p w:rsidR="00AE065E" w:rsidRPr="00C86AD2" w:rsidRDefault="00AE065E" w:rsidP="00AE065E">
            <w:pPr>
              <w:spacing w:line="240" w:lineRule="auto"/>
              <w:rPr>
                <w:rFonts w:ascii="Arial" w:hAnsi="Arial" w:cs="Arial"/>
              </w:rPr>
            </w:pPr>
            <w:r w:rsidRPr="00C86AD2">
              <w:rPr>
                <w:rFonts w:ascii="Arial" w:hAnsi="Arial" w:cs="Arial"/>
              </w:rPr>
              <w:t>Recruitment</w:t>
            </w:r>
          </w:p>
          <w:p w:rsidR="00AE065E" w:rsidRPr="00C86AD2" w:rsidRDefault="00AE065E" w:rsidP="00AE065E">
            <w:pPr>
              <w:spacing w:line="240" w:lineRule="auto"/>
              <w:rPr>
                <w:rFonts w:ascii="Arial" w:hAnsi="Arial" w:cs="Arial"/>
              </w:rPr>
            </w:pPr>
            <w:r w:rsidRPr="00C86AD2">
              <w:rPr>
                <w:rFonts w:ascii="Arial" w:hAnsi="Arial" w:cs="Arial"/>
              </w:rPr>
              <w:t>A</w:t>
            </w:r>
            <w:r>
              <w:rPr>
                <w:rFonts w:ascii="Arial" w:hAnsi="Arial" w:cs="Arial"/>
              </w:rPr>
              <w:t xml:space="preserve">ll </w:t>
            </w:r>
            <w:r w:rsidR="009F582C">
              <w:rPr>
                <w:rFonts w:ascii="Arial" w:hAnsi="Arial" w:cs="Arial"/>
              </w:rPr>
              <w:t>D</w:t>
            </w:r>
            <w:r w:rsidRPr="00C86AD2">
              <w:rPr>
                <w:rFonts w:ascii="Arial" w:hAnsi="Arial" w:cs="Arial"/>
              </w:rPr>
              <w:t>ivisions</w:t>
            </w:r>
          </w:p>
        </w:tc>
        <w:tc>
          <w:tcPr>
            <w:tcW w:w="2530" w:type="dxa"/>
          </w:tcPr>
          <w:p w:rsidR="00AE065E" w:rsidRPr="00C86AD2" w:rsidRDefault="00AE065E" w:rsidP="00AE065E">
            <w:pPr>
              <w:spacing w:line="240" w:lineRule="auto"/>
              <w:rPr>
                <w:rFonts w:ascii="Arial" w:hAnsi="Arial" w:cs="Arial"/>
              </w:rPr>
            </w:pPr>
            <w:r w:rsidRPr="00C86AD2">
              <w:rPr>
                <w:rFonts w:ascii="Arial" w:hAnsi="Arial" w:cs="Arial"/>
              </w:rPr>
              <w:t>Confirm from a sample of reasonable adjustments that they were delivered in a timely and efficient manner. Review Manager Induction Checklist for Reasonable Adjustment information</w:t>
            </w:r>
            <w:r w:rsidR="009F582C">
              <w:rPr>
                <w:rFonts w:ascii="Arial" w:hAnsi="Arial" w:cs="Arial"/>
              </w:rPr>
              <w:t>.</w:t>
            </w:r>
          </w:p>
        </w:tc>
        <w:tc>
          <w:tcPr>
            <w:tcW w:w="2254" w:type="dxa"/>
          </w:tcPr>
          <w:p w:rsidR="00AE065E" w:rsidRPr="00C86AD2" w:rsidRDefault="00AE065E" w:rsidP="00AE065E">
            <w:pPr>
              <w:spacing w:line="240" w:lineRule="auto"/>
              <w:rPr>
                <w:rFonts w:ascii="Arial" w:hAnsi="Arial" w:cs="Arial"/>
              </w:rPr>
            </w:pPr>
            <w:r w:rsidRPr="00C86AD2">
              <w:rPr>
                <w:rFonts w:ascii="Arial" w:hAnsi="Arial" w:cs="Arial"/>
              </w:rPr>
              <w:t>Managers and employees are aware of and able to access the Reasonable Adjustment process.  Those needs are met on time.</w:t>
            </w:r>
          </w:p>
        </w:tc>
      </w:tr>
      <w:tr w:rsidR="00AE065E" w:rsidTr="009F582C">
        <w:tc>
          <w:tcPr>
            <w:tcW w:w="2694" w:type="dxa"/>
          </w:tcPr>
          <w:p w:rsidR="00AE065E" w:rsidRDefault="00AE065E" w:rsidP="001243C6">
            <w:pPr>
              <w:pStyle w:val="ListParagraph"/>
              <w:numPr>
                <w:ilvl w:val="0"/>
                <w:numId w:val="23"/>
              </w:numPr>
              <w:tabs>
                <w:tab w:val="left" w:pos="432"/>
              </w:tabs>
              <w:spacing w:after="120" w:line="240" w:lineRule="auto"/>
              <w:ind w:left="459" w:hanging="459"/>
              <w:rPr>
                <w:rFonts w:ascii="Arial" w:hAnsi="Arial" w:cs="Arial"/>
                <w:sz w:val="24"/>
              </w:rPr>
            </w:pPr>
            <w:r w:rsidRPr="00C86AD2">
              <w:rPr>
                <w:rFonts w:ascii="Arial" w:hAnsi="Arial" w:cs="Arial"/>
                <w:sz w:val="24"/>
              </w:rPr>
              <w:t>Accessibility</w:t>
            </w:r>
            <w:r>
              <w:rPr>
                <w:rFonts w:ascii="Arial" w:hAnsi="Arial" w:cs="Arial"/>
                <w:sz w:val="24"/>
              </w:rPr>
              <w:t xml:space="preserve"> </w:t>
            </w:r>
            <w:r w:rsidRPr="00C86AD2">
              <w:rPr>
                <w:rFonts w:ascii="Arial" w:hAnsi="Arial" w:cs="Arial"/>
                <w:sz w:val="24"/>
              </w:rPr>
              <w:t xml:space="preserve">Network is </w:t>
            </w:r>
            <w:r>
              <w:rPr>
                <w:rFonts w:ascii="Arial" w:hAnsi="Arial" w:cs="Arial"/>
                <w:sz w:val="24"/>
              </w:rPr>
              <w:t>relaunched.</w:t>
            </w:r>
          </w:p>
        </w:tc>
        <w:tc>
          <w:tcPr>
            <w:tcW w:w="3260" w:type="dxa"/>
          </w:tcPr>
          <w:p w:rsidR="00AE065E" w:rsidRPr="00C86AD2" w:rsidRDefault="00AE065E" w:rsidP="00AE065E">
            <w:pPr>
              <w:spacing w:line="240" w:lineRule="auto"/>
              <w:rPr>
                <w:rFonts w:ascii="Arial" w:hAnsi="Arial" w:cs="Arial"/>
              </w:rPr>
            </w:pPr>
            <w:r w:rsidRPr="00C86AD2">
              <w:rPr>
                <w:rFonts w:ascii="Arial" w:hAnsi="Arial" w:cs="Arial"/>
              </w:rPr>
              <w:t>1</w:t>
            </w:r>
            <w:r>
              <w:rPr>
                <w:rFonts w:ascii="Arial" w:hAnsi="Arial" w:cs="Arial"/>
              </w:rPr>
              <w:t>7</w:t>
            </w:r>
            <w:r w:rsidRPr="00C86AD2">
              <w:rPr>
                <w:rFonts w:ascii="Arial" w:hAnsi="Arial" w:cs="Arial"/>
              </w:rPr>
              <w:t xml:space="preserve">.1 Accessibility Network is relaunched and membership increased 10% by 2017 </w:t>
            </w:r>
          </w:p>
          <w:p w:rsidR="00AE065E" w:rsidRPr="00C86AD2" w:rsidRDefault="00AE065E" w:rsidP="00AE065E">
            <w:pPr>
              <w:spacing w:line="240" w:lineRule="auto"/>
              <w:rPr>
                <w:rFonts w:ascii="Arial" w:hAnsi="Arial" w:cs="Arial"/>
              </w:rPr>
            </w:pPr>
          </w:p>
          <w:p w:rsidR="00AE065E" w:rsidRPr="00AE065E" w:rsidRDefault="00AE065E" w:rsidP="00AE065E">
            <w:pPr>
              <w:spacing w:line="240" w:lineRule="auto"/>
              <w:rPr>
                <w:rFonts w:ascii="Arial" w:hAnsi="Arial" w:cs="Arial"/>
              </w:rPr>
            </w:pPr>
          </w:p>
          <w:p w:rsidR="00AE065E" w:rsidRPr="00AE065E" w:rsidRDefault="00AE065E" w:rsidP="00AE065E">
            <w:pPr>
              <w:spacing w:line="240" w:lineRule="auto"/>
              <w:rPr>
                <w:rFonts w:ascii="Arial" w:hAnsi="Arial" w:cs="Arial"/>
              </w:rPr>
            </w:pPr>
          </w:p>
          <w:p w:rsidR="00AE065E" w:rsidRPr="00C86AD2" w:rsidRDefault="00AE065E" w:rsidP="00AE065E">
            <w:pPr>
              <w:spacing w:line="240" w:lineRule="auto"/>
              <w:rPr>
                <w:rFonts w:ascii="Arial" w:hAnsi="Arial" w:cs="Arial"/>
              </w:rPr>
            </w:pPr>
          </w:p>
        </w:tc>
        <w:tc>
          <w:tcPr>
            <w:tcW w:w="1134" w:type="dxa"/>
          </w:tcPr>
          <w:p w:rsidR="00AE065E" w:rsidRPr="00C86AD2" w:rsidRDefault="00AE065E" w:rsidP="00AE065E">
            <w:pPr>
              <w:spacing w:line="240" w:lineRule="auto"/>
              <w:rPr>
                <w:rFonts w:ascii="Arial" w:hAnsi="Arial" w:cs="Arial"/>
              </w:rPr>
            </w:pPr>
            <w:r w:rsidRPr="00C86AD2">
              <w:rPr>
                <w:rFonts w:ascii="Arial" w:hAnsi="Arial" w:cs="Arial"/>
              </w:rPr>
              <w:t>2016</w:t>
            </w:r>
          </w:p>
        </w:tc>
        <w:tc>
          <w:tcPr>
            <w:tcW w:w="2126" w:type="dxa"/>
          </w:tcPr>
          <w:p w:rsidR="00AE065E" w:rsidRPr="00C86AD2" w:rsidRDefault="00AE065E" w:rsidP="00AE065E">
            <w:pPr>
              <w:spacing w:line="240" w:lineRule="auto"/>
              <w:rPr>
                <w:rFonts w:ascii="Arial" w:hAnsi="Arial" w:cs="Arial"/>
              </w:rPr>
            </w:pPr>
            <w:r w:rsidRPr="00C86AD2">
              <w:rPr>
                <w:rFonts w:ascii="Arial" w:hAnsi="Arial" w:cs="Arial"/>
              </w:rPr>
              <w:t xml:space="preserve">Disability </w:t>
            </w:r>
            <w:r>
              <w:rPr>
                <w:rFonts w:ascii="Arial" w:hAnsi="Arial" w:cs="Arial"/>
              </w:rPr>
              <w:t>Inclusion</w:t>
            </w:r>
          </w:p>
          <w:p w:rsidR="00AE065E" w:rsidRPr="00C86AD2" w:rsidRDefault="00AE065E" w:rsidP="00AE065E">
            <w:pPr>
              <w:spacing w:line="240" w:lineRule="auto"/>
              <w:rPr>
                <w:rFonts w:ascii="Arial" w:hAnsi="Arial" w:cs="Arial"/>
              </w:rPr>
            </w:pPr>
            <w:r w:rsidRPr="00C86AD2">
              <w:rPr>
                <w:rFonts w:ascii="Arial" w:hAnsi="Arial" w:cs="Arial"/>
              </w:rPr>
              <w:t>Committee members</w:t>
            </w:r>
          </w:p>
          <w:p w:rsidR="00AE065E" w:rsidRPr="00C86AD2" w:rsidRDefault="00AE065E" w:rsidP="00AE065E">
            <w:pPr>
              <w:spacing w:line="240" w:lineRule="auto"/>
              <w:rPr>
                <w:rFonts w:ascii="Arial" w:hAnsi="Arial" w:cs="Arial"/>
              </w:rPr>
            </w:pPr>
            <w:r>
              <w:rPr>
                <w:rFonts w:ascii="Arial" w:hAnsi="Arial" w:cs="Arial"/>
              </w:rPr>
              <w:t>People &amp; Culture</w:t>
            </w:r>
          </w:p>
          <w:p w:rsidR="00AE065E" w:rsidRPr="00C86AD2" w:rsidRDefault="00AE065E" w:rsidP="00AE065E">
            <w:pPr>
              <w:spacing w:line="240" w:lineRule="auto"/>
              <w:rPr>
                <w:rFonts w:ascii="Arial" w:hAnsi="Arial" w:cs="Arial"/>
              </w:rPr>
            </w:pPr>
            <w:r w:rsidRPr="00C86AD2">
              <w:rPr>
                <w:rFonts w:ascii="Arial" w:hAnsi="Arial" w:cs="Arial"/>
              </w:rPr>
              <w:t>Corporate Affairs</w:t>
            </w:r>
          </w:p>
          <w:p w:rsidR="00AE065E" w:rsidRPr="00C86AD2" w:rsidRDefault="009F582C" w:rsidP="00AE065E">
            <w:pPr>
              <w:spacing w:line="240" w:lineRule="auto"/>
              <w:rPr>
                <w:rFonts w:ascii="Arial" w:hAnsi="Arial" w:cs="Arial"/>
              </w:rPr>
            </w:pPr>
            <w:r>
              <w:rPr>
                <w:rFonts w:ascii="Arial" w:hAnsi="Arial" w:cs="Arial"/>
              </w:rPr>
              <w:t>All D</w:t>
            </w:r>
            <w:r w:rsidR="00AE065E" w:rsidRPr="00C86AD2">
              <w:rPr>
                <w:rFonts w:ascii="Arial" w:hAnsi="Arial" w:cs="Arial"/>
              </w:rPr>
              <w:t>ivisions</w:t>
            </w:r>
          </w:p>
        </w:tc>
        <w:tc>
          <w:tcPr>
            <w:tcW w:w="2530" w:type="dxa"/>
          </w:tcPr>
          <w:p w:rsidR="00AE065E" w:rsidRPr="00C86AD2" w:rsidRDefault="00AE065E" w:rsidP="00AE065E">
            <w:pPr>
              <w:spacing w:line="240" w:lineRule="auto"/>
              <w:rPr>
                <w:rFonts w:ascii="Arial" w:hAnsi="Arial" w:cs="Arial"/>
              </w:rPr>
            </w:pPr>
            <w:r w:rsidRPr="00C86AD2">
              <w:rPr>
                <w:rFonts w:ascii="Arial" w:hAnsi="Arial" w:cs="Arial"/>
              </w:rPr>
              <w:t xml:space="preserve">Confirm Network is functioning effectively with a 10% increase in membership by 2017. </w:t>
            </w:r>
          </w:p>
        </w:tc>
        <w:tc>
          <w:tcPr>
            <w:tcW w:w="2254" w:type="dxa"/>
          </w:tcPr>
          <w:p w:rsidR="00AE065E" w:rsidRPr="00C86AD2" w:rsidRDefault="00AE065E" w:rsidP="00AE065E">
            <w:pPr>
              <w:spacing w:line="240" w:lineRule="auto"/>
              <w:rPr>
                <w:rFonts w:ascii="Arial" w:hAnsi="Arial" w:cs="Arial"/>
              </w:rPr>
            </w:pPr>
            <w:r w:rsidRPr="00C86AD2">
              <w:rPr>
                <w:rFonts w:ascii="Arial" w:hAnsi="Arial" w:cs="Arial"/>
              </w:rPr>
              <w:t>Network with established aims</w:t>
            </w:r>
            <w:r>
              <w:rPr>
                <w:rFonts w:ascii="Arial" w:hAnsi="Arial" w:cs="Arial"/>
              </w:rPr>
              <w:t xml:space="preserve"> and objectives assists </w:t>
            </w:r>
            <w:r w:rsidRPr="00C86AD2">
              <w:rPr>
                <w:rFonts w:ascii="Arial" w:hAnsi="Arial" w:cs="Arial"/>
              </w:rPr>
              <w:t>Committee in the implementation of DIAP</w:t>
            </w:r>
            <w:r w:rsidR="009F582C">
              <w:rPr>
                <w:rFonts w:ascii="Arial" w:hAnsi="Arial" w:cs="Arial"/>
              </w:rPr>
              <w:t>.</w:t>
            </w:r>
          </w:p>
          <w:p w:rsidR="00AE065E" w:rsidRPr="00C86AD2" w:rsidRDefault="00AE065E" w:rsidP="00AE065E">
            <w:pPr>
              <w:spacing w:line="240" w:lineRule="auto"/>
              <w:rPr>
                <w:rFonts w:ascii="Arial" w:hAnsi="Arial" w:cs="Arial"/>
              </w:rPr>
            </w:pPr>
          </w:p>
        </w:tc>
      </w:tr>
    </w:tbl>
    <w:p w:rsidR="001243C6" w:rsidRDefault="001243C6"/>
    <w:p w:rsidR="001243C6" w:rsidRDefault="001243C6">
      <w:r>
        <w:br w:type="page"/>
      </w:r>
    </w:p>
    <w:p w:rsidR="001243C6" w:rsidRPr="00544143" w:rsidRDefault="001243C6" w:rsidP="001243C6">
      <w:pPr>
        <w:rPr>
          <w:rStyle w:val="Heading2Char"/>
          <w:rFonts w:ascii="Arial" w:hAnsi="Arial"/>
          <w:color w:val="4F81BD" w:themeColor="accent1"/>
          <w:sz w:val="40"/>
        </w:rPr>
      </w:pPr>
      <w:bookmarkStart w:id="14" w:name="_Toc434583505"/>
      <w:r w:rsidRPr="00544143">
        <w:rPr>
          <w:rStyle w:val="Heading2Char"/>
          <w:rFonts w:ascii="Arial" w:hAnsi="Arial"/>
          <w:color w:val="4F81BD" w:themeColor="accent1"/>
          <w:sz w:val="40"/>
        </w:rPr>
        <w:t>Systems and Processes</w:t>
      </w:r>
      <w:bookmarkEnd w:id="14"/>
    </w:p>
    <w:p w:rsidR="001243C6" w:rsidRPr="001243C6" w:rsidRDefault="001243C6" w:rsidP="001243C6">
      <w:pPr>
        <w:pStyle w:val="CommentText"/>
        <w:ind w:left="708" w:hanging="708"/>
        <w:rPr>
          <w:rFonts w:ascii="Arial" w:hAnsi="Arial" w:cs="Arial"/>
          <w:sz w:val="28"/>
        </w:rPr>
      </w:pPr>
      <w:r w:rsidRPr="001243C6">
        <w:rPr>
          <w:rFonts w:ascii="Arial" w:hAnsi="Arial" w:cs="Arial"/>
          <w:sz w:val="28"/>
        </w:rPr>
        <w:t>Aim: To ensure that people with disability are able to make informed decisions about available services and to</w:t>
      </w:r>
      <w:r w:rsidRPr="00C86AD2">
        <w:rPr>
          <w:rFonts w:ascii="Arial" w:hAnsi="Arial" w:cs="Arial"/>
          <w:sz w:val="28"/>
        </w:rPr>
        <w:t xml:space="preserve"> easily and efficiently access mainstream government services and other opportunities in the community</w:t>
      </w:r>
      <w:r>
        <w:rPr>
          <w:rFonts w:ascii="Arial" w:hAnsi="Arial" w:cs="Arial"/>
          <w:sz w:val="28"/>
        </w:rPr>
        <w:t>.</w:t>
      </w:r>
    </w:p>
    <w:tbl>
      <w:tblPr>
        <w:tblStyle w:val="TableGrid"/>
        <w:tblW w:w="0" w:type="auto"/>
        <w:tblInd w:w="-5" w:type="dxa"/>
        <w:tblLayout w:type="fixed"/>
        <w:tblLook w:val="04A0" w:firstRow="1" w:lastRow="0" w:firstColumn="1" w:lastColumn="0" w:noHBand="0" w:noVBand="1"/>
        <w:tblCaption w:val="Table - Systems and Processes"/>
      </w:tblPr>
      <w:tblGrid>
        <w:gridCol w:w="2268"/>
        <w:gridCol w:w="3686"/>
        <w:gridCol w:w="1134"/>
        <w:gridCol w:w="1984"/>
        <w:gridCol w:w="2694"/>
        <w:gridCol w:w="2232"/>
      </w:tblGrid>
      <w:tr w:rsidR="001243C6" w:rsidTr="00613FDB">
        <w:trPr>
          <w:tblHeader/>
        </w:trPr>
        <w:tc>
          <w:tcPr>
            <w:tcW w:w="2268" w:type="dxa"/>
            <w:shd w:val="clear" w:color="auto" w:fill="4F81BD" w:themeFill="accent1"/>
          </w:tcPr>
          <w:p w:rsidR="001243C6" w:rsidRPr="00F8188C" w:rsidRDefault="001243C6" w:rsidP="001243C6">
            <w:pPr>
              <w:tabs>
                <w:tab w:val="left" w:pos="459"/>
              </w:tabs>
              <w:spacing w:after="0" w:line="240" w:lineRule="auto"/>
              <w:ind w:left="459" w:hanging="459"/>
              <w:rPr>
                <w:rFonts w:ascii="Arial" w:hAnsi="Arial" w:cs="Arial"/>
                <w:b/>
                <w:color w:val="FFFFFF" w:themeColor="background1"/>
                <w:sz w:val="28"/>
                <w:szCs w:val="28"/>
              </w:rPr>
            </w:pPr>
            <w:r w:rsidRPr="00F8188C">
              <w:rPr>
                <w:rFonts w:ascii="Arial" w:hAnsi="Arial" w:cs="Arial"/>
                <w:b/>
                <w:color w:val="FFFFFF" w:themeColor="background1"/>
                <w:sz w:val="28"/>
                <w:szCs w:val="28"/>
              </w:rPr>
              <w:t>Strategy</w:t>
            </w:r>
          </w:p>
        </w:tc>
        <w:tc>
          <w:tcPr>
            <w:tcW w:w="3686" w:type="dxa"/>
            <w:shd w:val="clear" w:color="auto" w:fill="4F81BD" w:themeFill="accent1"/>
          </w:tcPr>
          <w:p w:rsidR="001243C6" w:rsidRPr="00F8188C" w:rsidRDefault="001243C6" w:rsidP="001243C6">
            <w:pPr>
              <w:spacing w:after="0" w:line="240" w:lineRule="auto"/>
              <w:rPr>
                <w:rFonts w:ascii="Arial" w:hAnsi="Arial" w:cs="Arial"/>
                <w:b/>
                <w:color w:val="FFFFFF" w:themeColor="background1"/>
                <w:sz w:val="28"/>
                <w:szCs w:val="28"/>
              </w:rPr>
            </w:pPr>
            <w:r w:rsidRPr="00F8188C">
              <w:rPr>
                <w:rFonts w:ascii="Arial" w:hAnsi="Arial" w:cs="Arial"/>
                <w:b/>
                <w:color w:val="FFFFFF" w:themeColor="background1"/>
                <w:sz w:val="28"/>
                <w:szCs w:val="28"/>
              </w:rPr>
              <w:t>Action</w:t>
            </w:r>
          </w:p>
        </w:tc>
        <w:tc>
          <w:tcPr>
            <w:tcW w:w="1134" w:type="dxa"/>
            <w:shd w:val="clear" w:color="auto" w:fill="4F81BD" w:themeFill="accent1"/>
          </w:tcPr>
          <w:p w:rsidR="001243C6" w:rsidRPr="00F8188C" w:rsidRDefault="001243C6" w:rsidP="001243C6">
            <w:pPr>
              <w:spacing w:after="0" w:line="240" w:lineRule="auto"/>
              <w:rPr>
                <w:rFonts w:ascii="Arial" w:hAnsi="Arial" w:cs="Arial"/>
                <w:b/>
                <w:color w:val="FFFFFF" w:themeColor="background1"/>
                <w:sz w:val="28"/>
                <w:szCs w:val="28"/>
              </w:rPr>
            </w:pPr>
            <w:r w:rsidRPr="00F8188C">
              <w:rPr>
                <w:rFonts w:ascii="Arial" w:hAnsi="Arial" w:cs="Arial"/>
                <w:b/>
                <w:color w:val="FFFFFF" w:themeColor="background1"/>
                <w:sz w:val="28"/>
                <w:szCs w:val="28"/>
              </w:rPr>
              <w:t>Timing</w:t>
            </w:r>
          </w:p>
        </w:tc>
        <w:tc>
          <w:tcPr>
            <w:tcW w:w="1984" w:type="dxa"/>
            <w:shd w:val="clear" w:color="auto" w:fill="4F81BD" w:themeFill="accent1"/>
          </w:tcPr>
          <w:p w:rsidR="001243C6" w:rsidRPr="00F8188C" w:rsidRDefault="001243C6" w:rsidP="001243C6">
            <w:pPr>
              <w:spacing w:after="0" w:line="240" w:lineRule="auto"/>
              <w:rPr>
                <w:rFonts w:ascii="Arial" w:hAnsi="Arial" w:cs="Arial"/>
                <w:b/>
                <w:color w:val="FFFFFF" w:themeColor="background1"/>
                <w:sz w:val="28"/>
                <w:szCs w:val="28"/>
              </w:rPr>
            </w:pPr>
            <w:r w:rsidRPr="00F8188C">
              <w:rPr>
                <w:rFonts w:ascii="Arial" w:hAnsi="Arial" w:cs="Arial"/>
                <w:b/>
                <w:color w:val="FFFFFF" w:themeColor="background1"/>
                <w:sz w:val="28"/>
                <w:szCs w:val="28"/>
              </w:rPr>
              <w:t>Team Responsible</w:t>
            </w:r>
          </w:p>
        </w:tc>
        <w:tc>
          <w:tcPr>
            <w:tcW w:w="2694" w:type="dxa"/>
            <w:shd w:val="clear" w:color="auto" w:fill="4F81BD" w:themeFill="accent1"/>
          </w:tcPr>
          <w:p w:rsidR="001243C6" w:rsidRPr="00F8188C" w:rsidRDefault="001243C6" w:rsidP="001243C6">
            <w:pPr>
              <w:spacing w:after="0" w:line="240" w:lineRule="auto"/>
              <w:rPr>
                <w:rFonts w:ascii="Arial" w:hAnsi="Arial" w:cs="Arial"/>
                <w:b/>
                <w:color w:val="FFFFFF" w:themeColor="background1"/>
                <w:sz w:val="28"/>
                <w:szCs w:val="28"/>
              </w:rPr>
            </w:pPr>
            <w:r w:rsidRPr="00F8188C">
              <w:rPr>
                <w:rFonts w:ascii="Arial" w:hAnsi="Arial" w:cs="Arial"/>
                <w:b/>
                <w:color w:val="FFFFFF" w:themeColor="background1"/>
                <w:sz w:val="28"/>
                <w:szCs w:val="28"/>
              </w:rPr>
              <w:t>Evaluation Method</w:t>
            </w:r>
          </w:p>
        </w:tc>
        <w:tc>
          <w:tcPr>
            <w:tcW w:w="2232" w:type="dxa"/>
            <w:shd w:val="clear" w:color="auto" w:fill="4F81BD" w:themeFill="accent1"/>
          </w:tcPr>
          <w:p w:rsidR="001243C6" w:rsidRPr="00F8188C" w:rsidRDefault="001243C6" w:rsidP="001243C6">
            <w:pPr>
              <w:spacing w:after="0" w:line="240" w:lineRule="auto"/>
              <w:rPr>
                <w:rFonts w:ascii="Arial" w:hAnsi="Arial" w:cs="Arial"/>
                <w:b/>
                <w:color w:val="FFFFFF" w:themeColor="background1"/>
                <w:sz w:val="28"/>
                <w:szCs w:val="28"/>
              </w:rPr>
            </w:pPr>
            <w:r w:rsidRPr="00F8188C">
              <w:rPr>
                <w:rFonts w:ascii="Arial" w:hAnsi="Arial" w:cs="Arial"/>
                <w:b/>
                <w:color w:val="FFFFFF" w:themeColor="background1"/>
                <w:sz w:val="28"/>
                <w:szCs w:val="28"/>
              </w:rPr>
              <w:t>Progress /  Outcomes</w:t>
            </w:r>
          </w:p>
        </w:tc>
      </w:tr>
      <w:tr w:rsidR="004421D4" w:rsidTr="00613FDB">
        <w:tc>
          <w:tcPr>
            <w:tcW w:w="2268" w:type="dxa"/>
            <w:vMerge w:val="restart"/>
          </w:tcPr>
          <w:p w:rsidR="004421D4" w:rsidRPr="00C86AD2" w:rsidRDefault="004421D4" w:rsidP="001243C6">
            <w:pPr>
              <w:pStyle w:val="ListParagraph"/>
              <w:numPr>
                <w:ilvl w:val="0"/>
                <w:numId w:val="23"/>
              </w:numPr>
              <w:tabs>
                <w:tab w:val="left" w:pos="459"/>
              </w:tabs>
              <w:spacing w:after="120" w:line="240" w:lineRule="auto"/>
              <w:ind w:left="459" w:hanging="459"/>
              <w:rPr>
                <w:rFonts w:ascii="Arial" w:hAnsi="Arial" w:cs="Arial"/>
                <w:sz w:val="24"/>
              </w:rPr>
            </w:pPr>
            <w:r w:rsidRPr="004421D4">
              <w:rPr>
                <w:rFonts w:ascii="Arial" w:hAnsi="Arial" w:cs="Arial"/>
                <w:sz w:val="24"/>
              </w:rPr>
              <w:t>Website is barrier free for people with disability.</w:t>
            </w:r>
          </w:p>
        </w:tc>
        <w:tc>
          <w:tcPr>
            <w:tcW w:w="3686" w:type="dxa"/>
          </w:tcPr>
          <w:p w:rsidR="004421D4" w:rsidRPr="00C86AD2" w:rsidRDefault="004421D4" w:rsidP="004421D4">
            <w:pPr>
              <w:spacing w:line="240" w:lineRule="auto"/>
              <w:rPr>
                <w:rFonts w:ascii="Arial" w:hAnsi="Arial" w:cs="Arial"/>
              </w:rPr>
            </w:pPr>
            <w:r>
              <w:rPr>
                <w:rFonts w:ascii="Arial" w:hAnsi="Arial" w:cs="Arial"/>
              </w:rPr>
              <w:t>18</w:t>
            </w:r>
            <w:r w:rsidRPr="00C86AD2">
              <w:rPr>
                <w:rFonts w:ascii="Arial" w:hAnsi="Arial" w:cs="Arial"/>
              </w:rPr>
              <w:t xml:space="preserve">.1 </w:t>
            </w:r>
            <w:r w:rsidRPr="001D4DF8">
              <w:rPr>
                <w:rFonts w:ascii="Arial" w:hAnsi="Arial" w:cs="Arial"/>
              </w:rPr>
              <w:t>Website content managers trained to create accessible documents, publication, media</w:t>
            </w:r>
            <w:r>
              <w:rPr>
                <w:rFonts w:ascii="Arial" w:hAnsi="Arial" w:cs="Arial"/>
              </w:rPr>
              <w:t>, communications including captioned videos ,and marketing and provide guidance for content owners</w:t>
            </w:r>
          </w:p>
        </w:tc>
        <w:tc>
          <w:tcPr>
            <w:tcW w:w="1134" w:type="dxa"/>
          </w:tcPr>
          <w:p w:rsidR="004421D4" w:rsidRPr="00C86AD2" w:rsidDel="008949FC" w:rsidRDefault="004421D4" w:rsidP="004421D4">
            <w:pPr>
              <w:spacing w:line="240" w:lineRule="auto"/>
              <w:rPr>
                <w:rFonts w:ascii="Arial" w:hAnsi="Arial" w:cs="Arial"/>
              </w:rPr>
            </w:pPr>
            <w:r w:rsidRPr="00C86AD2">
              <w:rPr>
                <w:rFonts w:ascii="Arial" w:hAnsi="Arial" w:cs="Arial"/>
              </w:rPr>
              <w:t>2016</w:t>
            </w:r>
          </w:p>
        </w:tc>
        <w:tc>
          <w:tcPr>
            <w:tcW w:w="1984" w:type="dxa"/>
          </w:tcPr>
          <w:p w:rsidR="004421D4" w:rsidRPr="00C86AD2" w:rsidRDefault="004421D4" w:rsidP="004421D4">
            <w:pPr>
              <w:spacing w:line="240" w:lineRule="auto"/>
              <w:rPr>
                <w:rFonts w:ascii="Arial" w:hAnsi="Arial" w:cs="Arial"/>
              </w:rPr>
            </w:pPr>
            <w:r w:rsidRPr="00C86AD2">
              <w:rPr>
                <w:rFonts w:ascii="Arial" w:hAnsi="Arial" w:cs="Arial"/>
              </w:rPr>
              <w:t xml:space="preserve">Corporate </w:t>
            </w:r>
            <w:r>
              <w:rPr>
                <w:rFonts w:ascii="Arial" w:hAnsi="Arial" w:cs="Arial"/>
              </w:rPr>
              <w:t>Affairs</w:t>
            </w:r>
          </w:p>
          <w:p w:rsidR="004421D4" w:rsidRPr="00C86AD2" w:rsidRDefault="004421D4" w:rsidP="009F582C">
            <w:pPr>
              <w:spacing w:line="240" w:lineRule="auto"/>
              <w:rPr>
                <w:rFonts w:ascii="Arial" w:hAnsi="Arial" w:cs="Arial"/>
              </w:rPr>
            </w:pPr>
            <w:r w:rsidRPr="00C86AD2">
              <w:rPr>
                <w:rFonts w:ascii="Arial" w:hAnsi="Arial" w:cs="Arial"/>
              </w:rPr>
              <w:t xml:space="preserve">All </w:t>
            </w:r>
            <w:r w:rsidR="009F582C">
              <w:rPr>
                <w:rFonts w:ascii="Arial" w:hAnsi="Arial" w:cs="Arial"/>
              </w:rPr>
              <w:t>D</w:t>
            </w:r>
            <w:r w:rsidRPr="00C86AD2">
              <w:rPr>
                <w:rFonts w:ascii="Arial" w:hAnsi="Arial" w:cs="Arial"/>
              </w:rPr>
              <w:t>ivisions with website presence</w:t>
            </w:r>
          </w:p>
        </w:tc>
        <w:tc>
          <w:tcPr>
            <w:tcW w:w="2694" w:type="dxa"/>
          </w:tcPr>
          <w:p w:rsidR="004421D4" w:rsidRPr="00C86AD2" w:rsidRDefault="004421D4" w:rsidP="004421D4">
            <w:pPr>
              <w:spacing w:line="240" w:lineRule="auto"/>
              <w:rPr>
                <w:rFonts w:ascii="Arial" w:hAnsi="Arial" w:cs="Arial"/>
              </w:rPr>
            </w:pPr>
            <w:r w:rsidRPr="00C86AD2">
              <w:rPr>
                <w:rFonts w:ascii="Arial" w:hAnsi="Arial" w:cs="Arial"/>
              </w:rPr>
              <w:t>Confirm training developed and delivered.</w:t>
            </w:r>
          </w:p>
          <w:p w:rsidR="004421D4" w:rsidRPr="00C86AD2" w:rsidRDefault="004421D4" w:rsidP="004421D4">
            <w:pPr>
              <w:spacing w:line="240" w:lineRule="auto"/>
              <w:rPr>
                <w:rFonts w:ascii="Arial" w:hAnsi="Arial" w:cs="Arial"/>
              </w:rPr>
            </w:pPr>
            <w:r w:rsidRPr="00C86AD2">
              <w:rPr>
                <w:rFonts w:ascii="Arial" w:hAnsi="Arial" w:cs="Arial"/>
              </w:rPr>
              <w:t>Sample of materials created is reviewed and accessibility reported.</w:t>
            </w:r>
          </w:p>
        </w:tc>
        <w:tc>
          <w:tcPr>
            <w:tcW w:w="2232" w:type="dxa"/>
          </w:tcPr>
          <w:p w:rsidR="004421D4" w:rsidRPr="00C86AD2" w:rsidRDefault="004421D4" w:rsidP="004421D4">
            <w:pPr>
              <w:spacing w:line="240" w:lineRule="auto"/>
              <w:rPr>
                <w:rFonts w:ascii="Arial" w:hAnsi="Arial" w:cs="Arial"/>
              </w:rPr>
            </w:pPr>
            <w:r w:rsidRPr="00C86AD2">
              <w:rPr>
                <w:rFonts w:ascii="Arial" w:hAnsi="Arial" w:cs="Arial"/>
              </w:rPr>
              <w:t>Accessibility and inclusion is built into all marketin</w:t>
            </w:r>
            <w:r>
              <w:rPr>
                <w:rFonts w:ascii="Arial" w:hAnsi="Arial" w:cs="Arial"/>
              </w:rPr>
              <w:t>g and communications materials.</w:t>
            </w:r>
          </w:p>
        </w:tc>
      </w:tr>
      <w:tr w:rsidR="004421D4" w:rsidTr="00613FDB">
        <w:tc>
          <w:tcPr>
            <w:tcW w:w="2268" w:type="dxa"/>
            <w:vMerge/>
          </w:tcPr>
          <w:p w:rsidR="004421D4" w:rsidRPr="00C86AD2" w:rsidRDefault="004421D4" w:rsidP="001243C6">
            <w:pPr>
              <w:pStyle w:val="ListParagraph"/>
              <w:numPr>
                <w:ilvl w:val="0"/>
                <w:numId w:val="23"/>
              </w:numPr>
              <w:tabs>
                <w:tab w:val="left" w:pos="459"/>
              </w:tabs>
              <w:spacing w:after="120" w:line="240" w:lineRule="auto"/>
              <w:ind w:left="459" w:hanging="459"/>
              <w:rPr>
                <w:rFonts w:ascii="Arial" w:hAnsi="Arial" w:cs="Arial"/>
              </w:rPr>
            </w:pPr>
          </w:p>
        </w:tc>
        <w:tc>
          <w:tcPr>
            <w:tcW w:w="3686" w:type="dxa"/>
          </w:tcPr>
          <w:p w:rsidR="004421D4" w:rsidRPr="00C86AD2" w:rsidRDefault="004421D4" w:rsidP="004421D4">
            <w:pPr>
              <w:spacing w:line="240" w:lineRule="auto"/>
              <w:rPr>
                <w:rFonts w:ascii="Arial" w:hAnsi="Arial" w:cs="Arial"/>
              </w:rPr>
            </w:pPr>
            <w:r>
              <w:rPr>
                <w:rFonts w:ascii="Arial" w:hAnsi="Arial" w:cs="Arial"/>
              </w:rPr>
              <w:t xml:space="preserve">18.2 </w:t>
            </w:r>
            <w:r w:rsidRPr="00C86AD2">
              <w:rPr>
                <w:rFonts w:ascii="Arial" w:hAnsi="Arial" w:cs="Arial"/>
              </w:rPr>
              <w:t xml:space="preserve"> Ensure quarterly updates on progress on</w:t>
            </w:r>
            <w:r w:rsidRPr="002413F6">
              <w:rPr>
                <w:rFonts w:ascii="Arial" w:hAnsi="Arial" w:cs="Arial"/>
              </w:rPr>
              <w:t xml:space="preserve"> W</w:t>
            </w:r>
            <w:r w:rsidRPr="00A404C6">
              <w:rPr>
                <w:rFonts w:ascii="Arial" w:hAnsi="Arial" w:cs="Arial"/>
              </w:rPr>
              <w:t>eb Content Accessibility Guidelines (WCAG)</w:t>
            </w:r>
            <w:r w:rsidRPr="002413F6">
              <w:rPr>
                <w:rFonts w:ascii="Arial" w:hAnsi="Arial" w:cs="Arial"/>
              </w:rPr>
              <w:t xml:space="preserve"> </w:t>
            </w:r>
            <w:r w:rsidRPr="00C86AD2">
              <w:rPr>
                <w:rFonts w:ascii="Arial" w:hAnsi="Arial" w:cs="Arial"/>
              </w:rPr>
              <w:t>2.0 AA level compliance across all external and internal web sites are in line with national transition strategies</w:t>
            </w:r>
          </w:p>
        </w:tc>
        <w:tc>
          <w:tcPr>
            <w:tcW w:w="1134" w:type="dxa"/>
          </w:tcPr>
          <w:p w:rsidR="004421D4" w:rsidRPr="00C86AD2" w:rsidRDefault="004421D4" w:rsidP="004421D4">
            <w:pPr>
              <w:spacing w:line="240" w:lineRule="auto"/>
              <w:rPr>
                <w:rFonts w:ascii="Arial" w:hAnsi="Arial" w:cs="Arial"/>
              </w:rPr>
            </w:pPr>
            <w:r w:rsidRPr="00C86AD2">
              <w:rPr>
                <w:rFonts w:ascii="Arial" w:hAnsi="Arial" w:cs="Arial"/>
              </w:rPr>
              <w:t>2016</w:t>
            </w:r>
          </w:p>
        </w:tc>
        <w:tc>
          <w:tcPr>
            <w:tcW w:w="1984" w:type="dxa"/>
          </w:tcPr>
          <w:p w:rsidR="004421D4" w:rsidRPr="00C86AD2" w:rsidRDefault="004421D4" w:rsidP="004421D4">
            <w:pPr>
              <w:spacing w:line="240" w:lineRule="auto"/>
              <w:rPr>
                <w:rFonts w:ascii="Arial" w:hAnsi="Arial" w:cs="Arial"/>
              </w:rPr>
            </w:pPr>
            <w:r w:rsidRPr="00C86AD2">
              <w:rPr>
                <w:rFonts w:ascii="Arial" w:hAnsi="Arial" w:cs="Arial"/>
              </w:rPr>
              <w:t xml:space="preserve">Corporate ICT Corporate Affairs </w:t>
            </w:r>
          </w:p>
          <w:p w:rsidR="004421D4" w:rsidRPr="00C86AD2" w:rsidRDefault="009F582C" w:rsidP="009F582C">
            <w:pPr>
              <w:spacing w:line="240" w:lineRule="auto"/>
              <w:rPr>
                <w:rFonts w:ascii="Arial" w:hAnsi="Arial" w:cs="Arial"/>
              </w:rPr>
            </w:pPr>
            <w:r>
              <w:rPr>
                <w:rFonts w:ascii="Arial" w:hAnsi="Arial" w:cs="Arial"/>
              </w:rPr>
              <w:t>D</w:t>
            </w:r>
            <w:r w:rsidR="004421D4" w:rsidRPr="00C86AD2">
              <w:rPr>
                <w:rFonts w:ascii="Arial" w:hAnsi="Arial" w:cs="Arial"/>
              </w:rPr>
              <w:t>ivisions</w:t>
            </w:r>
            <w:r>
              <w:rPr>
                <w:rFonts w:ascii="Arial" w:hAnsi="Arial" w:cs="Arial"/>
              </w:rPr>
              <w:t xml:space="preserve"> with</w:t>
            </w:r>
            <w:r w:rsidR="004421D4" w:rsidRPr="00C86AD2">
              <w:rPr>
                <w:rFonts w:ascii="Arial" w:hAnsi="Arial" w:cs="Arial"/>
              </w:rPr>
              <w:t xml:space="preserve"> </w:t>
            </w:r>
            <w:r>
              <w:rPr>
                <w:rFonts w:ascii="Arial" w:hAnsi="Arial" w:cs="Arial"/>
              </w:rPr>
              <w:t xml:space="preserve">an </w:t>
            </w:r>
            <w:r w:rsidR="004421D4" w:rsidRPr="00C86AD2">
              <w:rPr>
                <w:rFonts w:ascii="Arial" w:hAnsi="Arial" w:cs="Arial"/>
              </w:rPr>
              <w:t>ICT function</w:t>
            </w:r>
          </w:p>
        </w:tc>
        <w:tc>
          <w:tcPr>
            <w:tcW w:w="2694" w:type="dxa"/>
          </w:tcPr>
          <w:p w:rsidR="004421D4" w:rsidRPr="00C86AD2" w:rsidRDefault="004421D4" w:rsidP="004421D4">
            <w:pPr>
              <w:spacing w:line="240" w:lineRule="auto"/>
              <w:rPr>
                <w:rFonts w:ascii="Arial" w:hAnsi="Arial" w:cs="Arial"/>
              </w:rPr>
            </w:pPr>
            <w:r w:rsidRPr="00C86AD2">
              <w:rPr>
                <w:rFonts w:ascii="Arial" w:hAnsi="Arial" w:cs="Arial"/>
              </w:rPr>
              <w:t>Confirm external and internal websites are WCAG 2.0 AA compliant.</w:t>
            </w:r>
          </w:p>
          <w:p w:rsidR="004421D4" w:rsidRPr="00C86AD2" w:rsidRDefault="004421D4" w:rsidP="004421D4">
            <w:pPr>
              <w:spacing w:line="240" w:lineRule="auto"/>
              <w:rPr>
                <w:rFonts w:ascii="Arial" w:hAnsi="Arial" w:cs="Arial"/>
              </w:rPr>
            </w:pPr>
            <w:r w:rsidRPr="00C86AD2">
              <w:rPr>
                <w:rFonts w:ascii="Arial" w:hAnsi="Arial" w:cs="Arial"/>
              </w:rPr>
              <w:t>Reports are reviewed.</w:t>
            </w:r>
          </w:p>
          <w:p w:rsidR="004421D4" w:rsidRPr="00C86AD2" w:rsidRDefault="004421D4" w:rsidP="004421D4">
            <w:pPr>
              <w:spacing w:line="240" w:lineRule="auto"/>
              <w:rPr>
                <w:rFonts w:ascii="Arial" w:hAnsi="Arial" w:cs="Arial"/>
              </w:rPr>
            </w:pPr>
          </w:p>
        </w:tc>
        <w:tc>
          <w:tcPr>
            <w:tcW w:w="2232" w:type="dxa"/>
          </w:tcPr>
          <w:p w:rsidR="004421D4" w:rsidRPr="00C86AD2" w:rsidRDefault="004421D4" w:rsidP="004421D4">
            <w:pPr>
              <w:spacing w:line="240" w:lineRule="auto"/>
              <w:rPr>
                <w:rFonts w:ascii="Arial" w:hAnsi="Arial" w:cs="Arial"/>
              </w:rPr>
            </w:pPr>
            <w:r w:rsidRPr="00C86AD2">
              <w:rPr>
                <w:rFonts w:ascii="Arial" w:hAnsi="Arial" w:cs="Arial"/>
              </w:rPr>
              <w:t>AA compliance.</w:t>
            </w:r>
          </w:p>
        </w:tc>
      </w:tr>
      <w:tr w:rsidR="004421D4" w:rsidTr="00613FDB">
        <w:tc>
          <w:tcPr>
            <w:tcW w:w="2268" w:type="dxa"/>
            <w:vMerge/>
          </w:tcPr>
          <w:p w:rsidR="004421D4" w:rsidRPr="00C86AD2" w:rsidRDefault="004421D4" w:rsidP="001243C6">
            <w:pPr>
              <w:pStyle w:val="ListParagraph"/>
              <w:numPr>
                <w:ilvl w:val="0"/>
                <w:numId w:val="23"/>
              </w:numPr>
              <w:tabs>
                <w:tab w:val="left" w:pos="459"/>
              </w:tabs>
              <w:spacing w:after="120" w:line="240" w:lineRule="auto"/>
              <w:ind w:left="459" w:hanging="459"/>
              <w:rPr>
                <w:rFonts w:ascii="Arial" w:hAnsi="Arial" w:cs="Arial"/>
              </w:rPr>
            </w:pPr>
          </w:p>
        </w:tc>
        <w:tc>
          <w:tcPr>
            <w:tcW w:w="3686" w:type="dxa"/>
          </w:tcPr>
          <w:p w:rsidR="004421D4" w:rsidRPr="00C86AD2" w:rsidRDefault="004421D4" w:rsidP="004421D4">
            <w:pPr>
              <w:spacing w:line="240" w:lineRule="auto"/>
              <w:rPr>
                <w:rFonts w:ascii="Arial" w:hAnsi="Arial" w:cs="Arial"/>
              </w:rPr>
            </w:pPr>
            <w:r>
              <w:rPr>
                <w:rFonts w:ascii="Arial" w:hAnsi="Arial" w:cs="Arial"/>
              </w:rPr>
              <w:t>18.3</w:t>
            </w:r>
            <w:r w:rsidRPr="00C86AD2">
              <w:rPr>
                <w:rFonts w:ascii="Arial" w:hAnsi="Arial" w:cs="Arial"/>
              </w:rPr>
              <w:t xml:space="preserve"> Independent audit / test in 2016/17 of AA compliance.</w:t>
            </w:r>
          </w:p>
        </w:tc>
        <w:tc>
          <w:tcPr>
            <w:tcW w:w="1134" w:type="dxa"/>
          </w:tcPr>
          <w:p w:rsidR="004421D4" w:rsidRPr="00C86AD2" w:rsidRDefault="004421D4" w:rsidP="004421D4">
            <w:pPr>
              <w:spacing w:line="240" w:lineRule="auto"/>
              <w:rPr>
                <w:rFonts w:ascii="Arial" w:hAnsi="Arial" w:cs="Arial"/>
              </w:rPr>
            </w:pPr>
            <w:r w:rsidRPr="00C86AD2">
              <w:rPr>
                <w:rFonts w:ascii="Arial" w:hAnsi="Arial" w:cs="Arial"/>
              </w:rPr>
              <w:t>2016/17</w:t>
            </w:r>
          </w:p>
        </w:tc>
        <w:tc>
          <w:tcPr>
            <w:tcW w:w="1984" w:type="dxa"/>
          </w:tcPr>
          <w:p w:rsidR="004421D4" w:rsidRPr="00C86AD2" w:rsidRDefault="004421D4" w:rsidP="004421D4">
            <w:pPr>
              <w:spacing w:line="240" w:lineRule="auto"/>
              <w:rPr>
                <w:rFonts w:ascii="Arial" w:hAnsi="Arial" w:cs="Arial"/>
              </w:rPr>
            </w:pPr>
            <w:r w:rsidRPr="00C86AD2">
              <w:rPr>
                <w:rFonts w:ascii="Arial" w:hAnsi="Arial" w:cs="Arial"/>
              </w:rPr>
              <w:t>Corporate ICT</w:t>
            </w:r>
          </w:p>
          <w:p w:rsidR="004421D4" w:rsidRPr="00C86AD2" w:rsidRDefault="009F582C" w:rsidP="009F582C">
            <w:pPr>
              <w:spacing w:line="240" w:lineRule="auto"/>
              <w:rPr>
                <w:rFonts w:ascii="Arial" w:hAnsi="Arial" w:cs="Arial"/>
              </w:rPr>
            </w:pPr>
            <w:r>
              <w:rPr>
                <w:rFonts w:ascii="Arial" w:hAnsi="Arial" w:cs="Arial"/>
              </w:rPr>
              <w:t>D</w:t>
            </w:r>
            <w:r w:rsidR="004421D4">
              <w:rPr>
                <w:rFonts w:ascii="Arial" w:hAnsi="Arial" w:cs="Arial"/>
              </w:rPr>
              <w:t xml:space="preserve">ivisions </w:t>
            </w:r>
            <w:r>
              <w:rPr>
                <w:rFonts w:ascii="Arial" w:hAnsi="Arial" w:cs="Arial"/>
              </w:rPr>
              <w:t xml:space="preserve">with an </w:t>
            </w:r>
            <w:r w:rsidR="004421D4">
              <w:rPr>
                <w:rFonts w:ascii="Arial" w:hAnsi="Arial" w:cs="Arial"/>
              </w:rPr>
              <w:t>ICT function</w:t>
            </w:r>
          </w:p>
        </w:tc>
        <w:tc>
          <w:tcPr>
            <w:tcW w:w="2694" w:type="dxa"/>
          </w:tcPr>
          <w:p w:rsidR="004421D4" w:rsidRPr="00C86AD2" w:rsidRDefault="004421D4" w:rsidP="004421D4">
            <w:pPr>
              <w:spacing w:line="240" w:lineRule="auto"/>
              <w:rPr>
                <w:rFonts w:ascii="Arial" w:hAnsi="Arial" w:cs="Arial"/>
              </w:rPr>
            </w:pPr>
            <w:r>
              <w:rPr>
                <w:rFonts w:ascii="Arial" w:hAnsi="Arial" w:cs="Arial"/>
              </w:rPr>
              <w:t xml:space="preserve">Confirm independent </w:t>
            </w:r>
            <w:r w:rsidRPr="00C86AD2">
              <w:rPr>
                <w:rFonts w:ascii="Arial" w:hAnsi="Arial" w:cs="Arial"/>
              </w:rPr>
              <w:t xml:space="preserve">audit of AA compliance tested. </w:t>
            </w:r>
          </w:p>
        </w:tc>
        <w:tc>
          <w:tcPr>
            <w:tcW w:w="2232" w:type="dxa"/>
          </w:tcPr>
          <w:p w:rsidR="004421D4" w:rsidRPr="00C86AD2" w:rsidRDefault="004421D4" w:rsidP="004421D4">
            <w:pPr>
              <w:spacing w:line="240" w:lineRule="auto"/>
              <w:rPr>
                <w:rFonts w:ascii="Arial" w:hAnsi="Arial" w:cs="Arial"/>
              </w:rPr>
            </w:pPr>
            <w:r w:rsidRPr="00C86AD2">
              <w:rPr>
                <w:rFonts w:ascii="Arial" w:hAnsi="Arial" w:cs="Arial"/>
              </w:rPr>
              <w:t>Take any necessary action to ensure AA compliance.</w:t>
            </w:r>
          </w:p>
        </w:tc>
      </w:tr>
      <w:tr w:rsidR="004421D4" w:rsidTr="00613FDB">
        <w:tc>
          <w:tcPr>
            <w:tcW w:w="2268" w:type="dxa"/>
            <w:vMerge/>
          </w:tcPr>
          <w:p w:rsidR="004421D4" w:rsidRPr="00C86AD2" w:rsidRDefault="004421D4" w:rsidP="001243C6">
            <w:pPr>
              <w:pStyle w:val="ListParagraph"/>
              <w:numPr>
                <w:ilvl w:val="0"/>
                <w:numId w:val="23"/>
              </w:numPr>
              <w:tabs>
                <w:tab w:val="left" w:pos="459"/>
              </w:tabs>
              <w:spacing w:after="120" w:line="240" w:lineRule="auto"/>
              <w:ind w:left="459" w:hanging="459"/>
              <w:rPr>
                <w:rFonts w:ascii="Arial" w:hAnsi="Arial" w:cs="Arial"/>
              </w:rPr>
            </w:pPr>
          </w:p>
        </w:tc>
        <w:tc>
          <w:tcPr>
            <w:tcW w:w="3686" w:type="dxa"/>
          </w:tcPr>
          <w:p w:rsidR="004421D4" w:rsidRPr="00C86AD2" w:rsidRDefault="004421D4" w:rsidP="004421D4">
            <w:pPr>
              <w:spacing w:line="240" w:lineRule="auto"/>
              <w:rPr>
                <w:rFonts w:ascii="Arial" w:hAnsi="Arial" w:cs="Arial"/>
              </w:rPr>
            </w:pPr>
            <w:r>
              <w:rPr>
                <w:rFonts w:ascii="Arial" w:hAnsi="Arial" w:cs="Arial"/>
              </w:rPr>
              <w:t>18.4</w:t>
            </w:r>
            <w:r w:rsidRPr="00C86AD2">
              <w:rPr>
                <w:rFonts w:ascii="Arial" w:hAnsi="Arial" w:cs="Arial"/>
              </w:rPr>
              <w:t xml:space="preserve"> Evaluate</w:t>
            </w:r>
            <w:r>
              <w:rPr>
                <w:rFonts w:ascii="Arial" w:hAnsi="Arial" w:cs="Arial"/>
              </w:rPr>
              <w:t xml:space="preserve"> </w:t>
            </w:r>
            <w:r w:rsidRPr="00C86AD2">
              <w:rPr>
                <w:rFonts w:ascii="Arial" w:hAnsi="Arial" w:cs="Arial"/>
              </w:rPr>
              <w:t>policy for purchased IT accessibility against WCAG 2.0 standards.</w:t>
            </w:r>
          </w:p>
        </w:tc>
        <w:tc>
          <w:tcPr>
            <w:tcW w:w="1134" w:type="dxa"/>
          </w:tcPr>
          <w:p w:rsidR="004421D4" w:rsidRPr="00C86AD2" w:rsidRDefault="004421D4" w:rsidP="004421D4">
            <w:pPr>
              <w:spacing w:line="240" w:lineRule="auto"/>
              <w:rPr>
                <w:rFonts w:ascii="Arial" w:hAnsi="Arial" w:cs="Arial"/>
              </w:rPr>
            </w:pPr>
            <w:r w:rsidRPr="00C86AD2">
              <w:rPr>
                <w:rFonts w:ascii="Arial" w:hAnsi="Arial" w:cs="Arial"/>
              </w:rPr>
              <w:t>2016</w:t>
            </w:r>
          </w:p>
        </w:tc>
        <w:tc>
          <w:tcPr>
            <w:tcW w:w="1984" w:type="dxa"/>
          </w:tcPr>
          <w:p w:rsidR="004421D4" w:rsidRDefault="004421D4" w:rsidP="004421D4">
            <w:pPr>
              <w:spacing w:line="240" w:lineRule="auto"/>
              <w:rPr>
                <w:rFonts w:ascii="Arial" w:hAnsi="Arial" w:cs="Arial"/>
              </w:rPr>
            </w:pPr>
            <w:r>
              <w:rPr>
                <w:rFonts w:ascii="Arial" w:hAnsi="Arial" w:cs="Arial"/>
              </w:rPr>
              <w:t>NSW Procurement</w:t>
            </w:r>
          </w:p>
          <w:p w:rsidR="004421D4" w:rsidRPr="00C86AD2" w:rsidRDefault="004421D4" w:rsidP="004421D4">
            <w:pPr>
              <w:spacing w:line="240" w:lineRule="auto"/>
              <w:rPr>
                <w:rFonts w:ascii="Arial" w:hAnsi="Arial" w:cs="Arial"/>
              </w:rPr>
            </w:pPr>
            <w:r w:rsidRPr="00C86AD2">
              <w:rPr>
                <w:rFonts w:ascii="Arial" w:hAnsi="Arial" w:cs="Arial"/>
              </w:rPr>
              <w:t>Corporate ICT</w:t>
            </w:r>
          </w:p>
          <w:p w:rsidR="004421D4" w:rsidRPr="00C86AD2" w:rsidRDefault="009F582C" w:rsidP="009F582C">
            <w:pPr>
              <w:spacing w:line="240" w:lineRule="auto"/>
              <w:rPr>
                <w:rFonts w:ascii="Arial" w:hAnsi="Arial" w:cs="Arial"/>
              </w:rPr>
            </w:pPr>
            <w:r>
              <w:rPr>
                <w:rFonts w:ascii="Arial" w:hAnsi="Arial" w:cs="Arial"/>
              </w:rPr>
              <w:t xml:space="preserve">Divisions with an </w:t>
            </w:r>
            <w:r w:rsidR="004421D4">
              <w:rPr>
                <w:rFonts w:ascii="Arial" w:hAnsi="Arial" w:cs="Arial"/>
              </w:rPr>
              <w:t>ICT function</w:t>
            </w:r>
          </w:p>
        </w:tc>
        <w:tc>
          <w:tcPr>
            <w:tcW w:w="2694" w:type="dxa"/>
          </w:tcPr>
          <w:p w:rsidR="004421D4" w:rsidRPr="00C86AD2" w:rsidRDefault="004421D4" w:rsidP="004421D4">
            <w:pPr>
              <w:spacing w:line="240" w:lineRule="auto"/>
              <w:rPr>
                <w:rFonts w:ascii="Arial" w:hAnsi="Arial" w:cs="Arial"/>
              </w:rPr>
            </w:pPr>
            <w:r w:rsidRPr="00C86AD2">
              <w:rPr>
                <w:rFonts w:ascii="Arial" w:hAnsi="Arial" w:cs="Arial"/>
              </w:rPr>
              <w:t>Con</w:t>
            </w:r>
            <w:r>
              <w:rPr>
                <w:rFonts w:ascii="Arial" w:hAnsi="Arial" w:cs="Arial"/>
              </w:rPr>
              <w:t xml:space="preserve">firm policy has been reviewed. </w:t>
            </w:r>
            <w:r w:rsidRPr="00C86AD2">
              <w:rPr>
                <w:rFonts w:ascii="Arial" w:hAnsi="Arial" w:cs="Arial"/>
              </w:rPr>
              <w:t>Any gaps against WCAG 2.0.</w:t>
            </w:r>
          </w:p>
        </w:tc>
        <w:tc>
          <w:tcPr>
            <w:tcW w:w="2232" w:type="dxa"/>
          </w:tcPr>
          <w:p w:rsidR="004421D4" w:rsidRPr="00C86AD2" w:rsidRDefault="004421D4" w:rsidP="004421D4">
            <w:pPr>
              <w:spacing w:line="240" w:lineRule="auto"/>
              <w:rPr>
                <w:rFonts w:ascii="Arial" w:hAnsi="Arial" w:cs="Arial"/>
              </w:rPr>
            </w:pPr>
            <w:r w:rsidRPr="00C86AD2">
              <w:rPr>
                <w:rFonts w:ascii="Arial" w:hAnsi="Arial" w:cs="Arial"/>
              </w:rPr>
              <w:t>All purchased IT is accessible against WCAG 2.0 standards.</w:t>
            </w:r>
          </w:p>
        </w:tc>
      </w:tr>
      <w:tr w:rsidR="004421D4" w:rsidTr="00613FDB">
        <w:tc>
          <w:tcPr>
            <w:tcW w:w="2268" w:type="dxa"/>
          </w:tcPr>
          <w:p w:rsidR="004421D4" w:rsidRPr="004421D4" w:rsidRDefault="004421D4" w:rsidP="001243C6">
            <w:pPr>
              <w:pStyle w:val="ListParagraph"/>
              <w:numPr>
                <w:ilvl w:val="0"/>
                <w:numId w:val="23"/>
              </w:numPr>
              <w:tabs>
                <w:tab w:val="left" w:pos="459"/>
              </w:tabs>
              <w:spacing w:after="120" w:line="240" w:lineRule="auto"/>
              <w:ind w:left="459" w:hanging="459"/>
              <w:rPr>
                <w:rFonts w:ascii="Arial" w:hAnsi="Arial" w:cs="Arial"/>
                <w:sz w:val="24"/>
              </w:rPr>
            </w:pPr>
            <w:r w:rsidRPr="004421D4">
              <w:rPr>
                <w:rFonts w:ascii="Arial" w:hAnsi="Arial" w:cs="Arial"/>
                <w:sz w:val="24"/>
              </w:rPr>
              <w:t>Reasonable adjustments relating to ICT are provided upon request.</w:t>
            </w:r>
          </w:p>
        </w:tc>
        <w:tc>
          <w:tcPr>
            <w:tcW w:w="3686" w:type="dxa"/>
          </w:tcPr>
          <w:p w:rsidR="004421D4" w:rsidRPr="00C86AD2" w:rsidRDefault="004421D4" w:rsidP="004421D4">
            <w:pPr>
              <w:spacing w:line="240" w:lineRule="auto"/>
              <w:rPr>
                <w:rFonts w:ascii="Arial" w:hAnsi="Arial" w:cs="Arial"/>
              </w:rPr>
            </w:pPr>
            <w:r>
              <w:rPr>
                <w:rFonts w:ascii="Arial" w:hAnsi="Arial" w:cs="Arial"/>
              </w:rPr>
              <w:t>19</w:t>
            </w:r>
            <w:r w:rsidRPr="00C86AD2">
              <w:rPr>
                <w:rFonts w:ascii="Arial" w:hAnsi="Arial" w:cs="Arial"/>
              </w:rPr>
              <w:t>.1 Ensure that employees are aware of the process to request reasonable adjustments relating to ICT and that requests are addressed in a timely manner.</w:t>
            </w:r>
          </w:p>
          <w:p w:rsidR="004421D4" w:rsidRPr="00C86AD2" w:rsidRDefault="004421D4" w:rsidP="004421D4">
            <w:pPr>
              <w:spacing w:line="240" w:lineRule="auto"/>
              <w:rPr>
                <w:rFonts w:ascii="Arial" w:hAnsi="Arial" w:cs="Arial"/>
              </w:rPr>
            </w:pPr>
          </w:p>
          <w:p w:rsidR="004421D4" w:rsidRPr="00C86AD2" w:rsidRDefault="004421D4" w:rsidP="004421D4">
            <w:pPr>
              <w:spacing w:line="240" w:lineRule="auto"/>
              <w:rPr>
                <w:rFonts w:ascii="Arial" w:hAnsi="Arial" w:cs="Arial"/>
              </w:rPr>
            </w:pPr>
          </w:p>
        </w:tc>
        <w:tc>
          <w:tcPr>
            <w:tcW w:w="1134" w:type="dxa"/>
          </w:tcPr>
          <w:p w:rsidR="004421D4" w:rsidRPr="00C86AD2" w:rsidRDefault="004421D4" w:rsidP="004421D4">
            <w:pPr>
              <w:spacing w:line="240" w:lineRule="auto"/>
              <w:rPr>
                <w:rFonts w:ascii="Arial" w:hAnsi="Arial" w:cs="Arial"/>
              </w:rPr>
            </w:pPr>
            <w:r w:rsidRPr="00C86AD2">
              <w:rPr>
                <w:rFonts w:ascii="Arial" w:hAnsi="Arial" w:cs="Arial"/>
              </w:rPr>
              <w:t xml:space="preserve">2016 </w:t>
            </w:r>
            <w:r w:rsidRPr="004421D4">
              <w:rPr>
                <w:rFonts w:ascii="Arial" w:hAnsi="Arial" w:cs="Arial"/>
              </w:rPr>
              <w:t xml:space="preserve">– </w:t>
            </w:r>
            <w:r w:rsidRPr="00C86AD2">
              <w:rPr>
                <w:rFonts w:ascii="Arial" w:hAnsi="Arial" w:cs="Arial"/>
              </w:rPr>
              <w:t>ongoing</w:t>
            </w:r>
          </w:p>
        </w:tc>
        <w:tc>
          <w:tcPr>
            <w:tcW w:w="1984" w:type="dxa"/>
          </w:tcPr>
          <w:p w:rsidR="004421D4" w:rsidRPr="00C86AD2" w:rsidRDefault="004421D4" w:rsidP="004421D4">
            <w:pPr>
              <w:spacing w:line="240" w:lineRule="auto"/>
              <w:rPr>
                <w:rFonts w:ascii="Arial" w:hAnsi="Arial" w:cs="Arial"/>
              </w:rPr>
            </w:pPr>
            <w:r>
              <w:rPr>
                <w:rFonts w:ascii="Arial" w:hAnsi="Arial" w:cs="Arial"/>
              </w:rPr>
              <w:t>People</w:t>
            </w:r>
            <w:r w:rsidR="009F582C">
              <w:rPr>
                <w:rFonts w:ascii="Arial" w:hAnsi="Arial" w:cs="Arial"/>
              </w:rPr>
              <w:t xml:space="preserve"> &amp; Culture</w:t>
            </w:r>
            <w:r>
              <w:rPr>
                <w:rFonts w:ascii="Arial" w:hAnsi="Arial" w:cs="Arial"/>
              </w:rPr>
              <w:t>, Safety &amp; Wellbeing</w:t>
            </w:r>
            <w:r w:rsidR="009F582C">
              <w:rPr>
                <w:rFonts w:ascii="Arial" w:hAnsi="Arial" w:cs="Arial"/>
              </w:rPr>
              <w:t>,</w:t>
            </w:r>
            <w:r w:rsidRPr="00C86AD2">
              <w:rPr>
                <w:rFonts w:ascii="Arial" w:hAnsi="Arial" w:cs="Arial"/>
              </w:rPr>
              <w:t xml:space="preserve"> Recruitment</w:t>
            </w:r>
          </w:p>
          <w:p w:rsidR="004421D4" w:rsidRPr="00C86AD2" w:rsidRDefault="004421D4" w:rsidP="004421D4">
            <w:pPr>
              <w:spacing w:line="240" w:lineRule="auto"/>
              <w:rPr>
                <w:rFonts w:ascii="Arial" w:hAnsi="Arial" w:cs="Arial"/>
              </w:rPr>
            </w:pPr>
            <w:r w:rsidRPr="00C86AD2">
              <w:rPr>
                <w:rFonts w:ascii="Arial" w:hAnsi="Arial" w:cs="Arial"/>
              </w:rPr>
              <w:t>Corporate ICT</w:t>
            </w:r>
          </w:p>
          <w:p w:rsidR="004421D4" w:rsidRPr="00C86AD2" w:rsidRDefault="009F582C" w:rsidP="004421D4">
            <w:pPr>
              <w:spacing w:line="240" w:lineRule="auto"/>
              <w:rPr>
                <w:rFonts w:ascii="Arial" w:hAnsi="Arial" w:cs="Arial"/>
              </w:rPr>
            </w:pPr>
            <w:r>
              <w:rPr>
                <w:rFonts w:ascii="Arial" w:hAnsi="Arial" w:cs="Arial"/>
              </w:rPr>
              <w:t>Divisions with an</w:t>
            </w:r>
            <w:r w:rsidR="004421D4" w:rsidRPr="00C86AD2">
              <w:rPr>
                <w:rFonts w:ascii="Arial" w:hAnsi="Arial" w:cs="Arial"/>
              </w:rPr>
              <w:t xml:space="preserve"> ICT function</w:t>
            </w:r>
          </w:p>
        </w:tc>
        <w:tc>
          <w:tcPr>
            <w:tcW w:w="2694" w:type="dxa"/>
          </w:tcPr>
          <w:p w:rsidR="004421D4" w:rsidRPr="00C86AD2" w:rsidRDefault="004421D4" w:rsidP="004421D4">
            <w:pPr>
              <w:spacing w:line="240" w:lineRule="auto"/>
              <w:rPr>
                <w:rFonts w:ascii="Arial" w:hAnsi="Arial" w:cs="Arial"/>
              </w:rPr>
            </w:pPr>
            <w:r w:rsidRPr="00C86AD2">
              <w:rPr>
                <w:rFonts w:ascii="Arial" w:hAnsi="Arial" w:cs="Arial"/>
              </w:rPr>
              <w:t xml:space="preserve">Feedback sought from employees following technical adjustments. </w:t>
            </w:r>
          </w:p>
          <w:p w:rsidR="004421D4" w:rsidRPr="00C86AD2" w:rsidRDefault="004421D4" w:rsidP="004421D4">
            <w:pPr>
              <w:spacing w:line="240" w:lineRule="auto"/>
              <w:rPr>
                <w:rFonts w:ascii="Arial" w:hAnsi="Arial" w:cs="Arial"/>
              </w:rPr>
            </w:pPr>
            <w:r w:rsidRPr="00C86AD2">
              <w:rPr>
                <w:rFonts w:ascii="Arial" w:hAnsi="Arial" w:cs="Arial"/>
              </w:rPr>
              <w:br/>
              <w:t xml:space="preserve">Review process and confirm record of requests and timeframes </w:t>
            </w:r>
            <w:r>
              <w:rPr>
                <w:rFonts w:ascii="Arial" w:hAnsi="Arial" w:cs="Arial"/>
              </w:rPr>
              <w:t>are</w:t>
            </w:r>
            <w:r w:rsidRPr="00C86AD2">
              <w:rPr>
                <w:rFonts w:ascii="Arial" w:hAnsi="Arial" w:cs="Arial"/>
              </w:rPr>
              <w:t xml:space="preserve"> maintained.</w:t>
            </w:r>
          </w:p>
        </w:tc>
        <w:tc>
          <w:tcPr>
            <w:tcW w:w="2232" w:type="dxa"/>
          </w:tcPr>
          <w:p w:rsidR="004421D4" w:rsidRPr="00C86AD2" w:rsidRDefault="004421D4" w:rsidP="004421D4">
            <w:pPr>
              <w:spacing w:line="240" w:lineRule="auto"/>
              <w:rPr>
                <w:rFonts w:ascii="Arial" w:hAnsi="Arial" w:cs="Arial"/>
              </w:rPr>
            </w:pPr>
            <w:r w:rsidRPr="00C86AD2">
              <w:rPr>
                <w:rFonts w:ascii="Arial" w:hAnsi="Arial" w:cs="Arial"/>
              </w:rPr>
              <w:t xml:space="preserve">All technical adjustments are delivered in a timely way. </w:t>
            </w:r>
          </w:p>
        </w:tc>
      </w:tr>
      <w:tr w:rsidR="004421D4" w:rsidTr="00613FDB">
        <w:tc>
          <w:tcPr>
            <w:tcW w:w="2268" w:type="dxa"/>
          </w:tcPr>
          <w:p w:rsidR="004421D4" w:rsidRPr="004421D4" w:rsidRDefault="004421D4" w:rsidP="001243C6">
            <w:pPr>
              <w:pStyle w:val="ListParagraph"/>
              <w:numPr>
                <w:ilvl w:val="0"/>
                <w:numId w:val="23"/>
              </w:numPr>
              <w:tabs>
                <w:tab w:val="left" w:pos="459"/>
              </w:tabs>
              <w:spacing w:after="120" w:line="240" w:lineRule="auto"/>
              <w:ind w:left="459" w:hanging="459"/>
              <w:rPr>
                <w:rFonts w:ascii="Arial" w:hAnsi="Arial" w:cs="Arial"/>
                <w:sz w:val="24"/>
              </w:rPr>
            </w:pPr>
            <w:r w:rsidRPr="00C86AD2">
              <w:rPr>
                <w:rFonts w:ascii="Arial" w:hAnsi="Arial" w:cs="Arial"/>
                <w:sz w:val="24"/>
              </w:rPr>
              <w:t>Regular consultation with t</w:t>
            </w:r>
            <w:r>
              <w:rPr>
                <w:rFonts w:ascii="Arial" w:hAnsi="Arial" w:cs="Arial"/>
                <w:sz w:val="24"/>
              </w:rPr>
              <w:t>he users of assistive technology.</w:t>
            </w:r>
          </w:p>
        </w:tc>
        <w:tc>
          <w:tcPr>
            <w:tcW w:w="3686" w:type="dxa"/>
          </w:tcPr>
          <w:p w:rsidR="004421D4" w:rsidRPr="00C86AD2" w:rsidRDefault="004421D4" w:rsidP="004421D4">
            <w:pPr>
              <w:spacing w:line="240" w:lineRule="auto"/>
              <w:rPr>
                <w:rFonts w:ascii="Arial" w:hAnsi="Arial" w:cs="Arial"/>
              </w:rPr>
            </w:pPr>
            <w:r w:rsidRPr="00C86AD2">
              <w:rPr>
                <w:rFonts w:ascii="Arial" w:hAnsi="Arial" w:cs="Arial"/>
              </w:rPr>
              <w:t>2</w:t>
            </w:r>
            <w:r>
              <w:rPr>
                <w:rFonts w:ascii="Arial" w:hAnsi="Arial" w:cs="Arial"/>
              </w:rPr>
              <w:t>0</w:t>
            </w:r>
            <w:r w:rsidRPr="00C86AD2">
              <w:rPr>
                <w:rFonts w:ascii="Arial" w:hAnsi="Arial" w:cs="Arial"/>
              </w:rPr>
              <w:t>.1 Set up a mechanism for disabled users of assistive technology</w:t>
            </w:r>
            <w:r>
              <w:rPr>
                <w:rFonts w:ascii="Arial" w:hAnsi="Arial" w:cs="Arial"/>
              </w:rPr>
              <w:t xml:space="preserve"> </w:t>
            </w:r>
            <w:r w:rsidRPr="00C86AD2">
              <w:rPr>
                <w:rFonts w:ascii="Arial" w:hAnsi="Arial" w:cs="Arial"/>
              </w:rPr>
              <w:t>to be followed up.</w:t>
            </w:r>
          </w:p>
        </w:tc>
        <w:tc>
          <w:tcPr>
            <w:tcW w:w="1134" w:type="dxa"/>
          </w:tcPr>
          <w:p w:rsidR="004421D4" w:rsidRPr="004421D4" w:rsidRDefault="004421D4" w:rsidP="004421D4">
            <w:pPr>
              <w:spacing w:line="240" w:lineRule="auto"/>
              <w:rPr>
                <w:rFonts w:ascii="Arial" w:hAnsi="Arial" w:cs="Arial"/>
              </w:rPr>
            </w:pPr>
            <w:r>
              <w:rPr>
                <w:rFonts w:ascii="Arial" w:hAnsi="Arial" w:cs="Arial"/>
              </w:rPr>
              <w:t xml:space="preserve">2016 </w:t>
            </w:r>
            <w:r w:rsidRPr="004421D4">
              <w:rPr>
                <w:rFonts w:ascii="Arial" w:hAnsi="Arial" w:cs="Arial"/>
              </w:rPr>
              <w:t xml:space="preserve">– </w:t>
            </w:r>
            <w:r w:rsidRPr="00C86AD2">
              <w:rPr>
                <w:rFonts w:ascii="Arial" w:hAnsi="Arial" w:cs="Arial"/>
              </w:rPr>
              <w:t xml:space="preserve"> ongoing</w:t>
            </w:r>
          </w:p>
        </w:tc>
        <w:tc>
          <w:tcPr>
            <w:tcW w:w="1984" w:type="dxa"/>
          </w:tcPr>
          <w:p w:rsidR="004421D4" w:rsidRDefault="004421D4" w:rsidP="004421D4">
            <w:pPr>
              <w:spacing w:line="240" w:lineRule="auto"/>
              <w:rPr>
                <w:rFonts w:ascii="Arial" w:hAnsi="Arial" w:cs="Arial"/>
              </w:rPr>
            </w:pPr>
            <w:r w:rsidRPr="00C86AD2">
              <w:rPr>
                <w:rFonts w:ascii="Arial" w:hAnsi="Arial" w:cs="Arial"/>
              </w:rPr>
              <w:t>Corporate ICT</w:t>
            </w:r>
          </w:p>
          <w:p w:rsidR="004421D4" w:rsidRPr="00C86AD2" w:rsidRDefault="004421D4" w:rsidP="004421D4">
            <w:pPr>
              <w:spacing w:line="240" w:lineRule="auto"/>
              <w:rPr>
                <w:rFonts w:ascii="Arial" w:hAnsi="Arial" w:cs="Arial"/>
              </w:rPr>
            </w:pPr>
            <w:r>
              <w:rPr>
                <w:rFonts w:ascii="Arial" w:hAnsi="Arial" w:cs="Arial"/>
              </w:rPr>
              <w:t>People, Safety &amp; Wellbeing</w:t>
            </w:r>
          </w:p>
          <w:p w:rsidR="004421D4" w:rsidRPr="00C86AD2" w:rsidRDefault="004421D4" w:rsidP="004421D4">
            <w:pPr>
              <w:spacing w:line="240" w:lineRule="auto"/>
              <w:rPr>
                <w:rFonts w:ascii="Arial" w:hAnsi="Arial" w:cs="Arial"/>
              </w:rPr>
            </w:pPr>
            <w:r>
              <w:rPr>
                <w:rFonts w:ascii="Arial" w:hAnsi="Arial" w:cs="Arial"/>
              </w:rPr>
              <w:t>People &amp; Culture</w:t>
            </w:r>
          </w:p>
          <w:p w:rsidR="004421D4" w:rsidRPr="00C86AD2" w:rsidRDefault="004421D4" w:rsidP="004421D4">
            <w:pPr>
              <w:spacing w:line="240" w:lineRule="auto"/>
              <w:rPr>
                <w:rFonts w:ascii="Arial" w:hAnsi="Arial" w:cs="Arial"/>
              </w:rPr>
            </w:pPr>
          </w:p>
        </w:tc>
        <w:tc>
          <w:tcPr>
            <w:tcW w:w="2694" w:type="dxa"/>
          </w:tcPr>
          <w:p w:rsidR="004421D4" w:rsidRPr="00C86AD2" w:rsidRDefault="004421D4" w:rsidP="004421D4">
            <w:pPr>
              <w:spacing w:line="240" w:lineRule="auto"/>
              <w:rPr>
                <w:rFonts w:ascii="Arial" w:hAnsi="Arial" w:cs="Arial"/>
              </w:rPr>
            </w:pPr>
            <w:r w:rsidRPr="00C86AD2">
              <w:rPr>
                <w:rFonts w:ascii="Arial" w:hAnsi="Arial" w:cs="Arial"/>
              </w:rPr>
              <w:t xml:space="preserve">Confirm a central record of assistive technologies and users is maintained. </w:t>
            </w:r>
          </w:p>
          <w:p w:rsidR="004421D4" w:rsidRPr="00C86AD2" w:rsidRDefault="004421D4" w:rsidP="004421D4">
            <w:pPr>
              <w:spacing w:line="240" w:lineRule="auto"/>
              <w:rPr>
                <w:rFonts w:ascii="Arial" w:hAnsi="Arial" w:cs="Arial"/>
              </w:rPr>
            </w:pPr>
          </w:p>
        </w:tc>
        <w:tc>
          <w:tcPr>
            <w:tcW w:w="2232" w:type="dxa"/>
          </w:tcPr>
          <w:p w:rsidR="004421D4" w:rsidRPr="00C86AD2" w:rsidRDefault="004421D4" w:rsidP="004421D4">
            <w:pPr>
              <w:spacing w:line="240" w:lineRule="auto"/>
              <w:rPr>
                <w:rFonts w:ascii="Arial" w:hAnsi="Arial" w:cs="Arial"/>
              </w:rPr>
            </w:pPr>
            <w:r w:rsidRPr="00C86AD2">
              <w:rPr>
                <w:rFonts w:ascii="Arial" w:hAnsi="Arial" w:cs="Arial"/>
              </w:rPr>
              <w:t>All ICT updates and changes take into consideration the needs of all assisti</w:t>
            </w:r>
            <w:r>
              <w:rPr>
                <w:rFonts w:ascii="Arial" w:hAnsi="Arial" w:cs="Arial"/>
              </w:rPr>
              <w:t>ve technology users within the department.</w:t>
            </w:r>
          </w:p>
        </w:tc>
      </w:tr>
      <w:tr w:rsidR="004421D4" w:rsidTr="00613FDB">
        <w:tc>
          <w:tcPr>
            <w:tcW w:w="2268" w:type="dxa"/>
          </w:tcPr>
          <w:p w:rsidR="004421D4" w:rsidRPr="00C86AD2" w:rsidRDefault="004421D4" w:rsidP="001243C6">
            <w:pPr>
              <w:pStyle w:val="ListParagraph"/>
              <w:numPr>
                <w:ilvl w:val="0"/>
                <w:numId w:val="23"/>
              </w:numPr>
              <w:tabs>
                <w:tab w:val="left" w:pos="459"/>
              </w:tabs>
              <w:spacing w:after="120" w:line="240" w:lineRule="auto"/>
              <w:ind w:left="459" w:hanging="459"/>
              <w:rPr>
                <w:rFonts w:ascii="Arial" w:hAnsi="Arial" w:cs="Arial"/>
                <w:sz w:val="24"/>
              </w:rPr>
            </w:pPr>
            <w:r w:rsidRPr="00C86AD2">
              <w:rPr>
                <w:rFonts w:ascii="Arial" w:hAnsi="Arial" w:cs="Arial"/>
                <w:sz w:val="24"/>
              </w:rPr>
              <w:t>Information is available in accessible formats to customers with disability</w:t>
            </w:r>
            <w:r>
              <w:rPr>
                <w:rFonts w:ascii="Arial" w:hAnsi="Arial" w:cs="Arial"/>
                <w:sz w:val="24"/>
              </w:rPr>
              <w:t>.</w:t>
            </w:r>
          </w:p>
        </w:tc>
        <w:tc>
          <w:tcPr>
            <w:tcW w:w="3686" w:type="dxa"/>
          </w:tcPr>
          <w:p w:rsidR="004421D4" w:rsidRPr="00C86AD2" w:rsidRDefault="004421D4" w:rsidP="004421D4">
            <w:pPr>
              <w:spacing w:line="240" w:lineRule="auto"/>
              <w:rPr>
                <w:rFonts w:ascii="Arial" w:hAnsi="Arial" w:cs="Arial"/>
              </w:rPr>
            </w:pPr>
            <w:r w:rsidRPr="00C86AD2">
              <w:rPr>
                <w:rFonts w:ascii="Arial" w:hAnsi="Arial" w:cs="Arial"/>
              </w:rPr>
              <w:t>2</w:t>
            </w:r>
            <w:r>
              <w:rPr>
                <w:rFonts w:ascii="Arial" w:hAnsi="Arial" w:cs="Arial"/>
              </w:rPr>
              <w:t>1</w:t>
            </w:r>
            <w:r w:rsidRPr="00C86AD2">
              <w:rPr>
                <w:rFonts w:ascii="Arial" w:hAnsi="Arial" w:cs="Arial"/>
              </w:rPr>
              <w:t xml:space="preserve">.1 Streamline the process of arranging alternative formats and material in plain English for customers. </w:t>
            </w:r>
          </w:p>
        </w:tc>
        <w:tc>
          <w:tcPr>
            <w:tcW w:w="1134" w:type="dxa"/>
          </w:tcPr>
          <w:p w:rsidR="004421D4" w:rsidRPr="00C86AD2" w:rsidRDefault="004421D4" w:rsidP="004421D4">
            <w:pPr>
              <w:spacing w:line="240" w:lineRule="auto"/>
              <w:rPr>
                <w:rFonts w:ascii="Arial" w:hAnsi="Arial" w:cs="Arial"/>
              </w:rPr>
            </w:pPr>
            <w:r>
              <w:rPr>
                <w:rFonts w:ascii="Arial" w:hAnsi="Arial" w:cs="Arial"/>
              </w:rPr>
              <w:t xml:space="preserve">2016 </w:t>
            </w:r>
            <w:r w:rsidRPr="004421D4">
              <w:rPr>
                <w:rFonts w:ascii="Arial" w:hAnsi="Arial" w:cs="Arial"/>
              </w:rPr>
              <w:t xml:space="preserve">– </w:t>
            </w:r>
            <w:r w:rsidRPr="00C86AD2">
              <w:rPr>
                <w:rFonts w:ascii="Arial" w:hAnsi="Arial" w:cs="Arial"/>
              </w:rPr>
              <w:t>ongoing</w:t>
            </w:r>
          </w:p>
        </w:tc>
        <w:tc>
          <w:tcPr>
            <w:tcW w:w="1984" w:type="dxa"/>
          </w:tcPr>
          <w:p w:rsidR="004421D4" w:rsidRPr="00C86AD2" w:rsidRDefault="009F582C" w:rsidP="004421D4">
            <w:pPr>
              <w:spacing w:line="240" w:lineRule="auto"/>
              <w:rPr>
                <w:rFonts w:ascii="Arial" w:hAnsi="Arial" w:cs="Arial"/>
              </w:rPr>
            </w:pPr>
            <w:r>
              <w:rPr>
                <w:rFonts w:ascii="Arial" w:hAnsi="Arial" w:cs="Arial"/>
              </w:rPr>
              <w:t xml:space="preserve">Customer </w:t>
            </w:r>
            <w:r w:rsidR="004421D4">
              <w:rPr>
                <w:rFonts w:ascii="Arial" w:hAnsi="Arial" w:cs="Arial"/>
              </w:rPr>
              <w:t>facing divisions</w:t>
            </w:r>
          </w:p>
          <w:p w:rsidR="004421D4" w:rsidRPr="00C86AD2" w:rsidRDefault="004421D4" w:rsidP="004421D4">
            <w:pPr>
              <w:spacing w:line="240" w:lineRule="auto"/>
              <w:rPr>
                <w:rFonts w:ascii="Arial" w:hAnsi="Arial" w:cs="Arial"/>
              </w:rPr>
            </w:pPr>
          </w:p>
        </w:tc>
        <w:tc>
          <w:tcPr>
            <w:tcW w:w="2694" w:type="dxa"/>
          </w:tcPr>
          <w:p w:rsidR="004421D4" w:rsidRPr="00C86AD2" w:rsidRDefault="004421D4" w:rsidP="004421D4">
            <w:pPr>
              <w:spacing w:line="240" w:lineRule="auto"/>
              <w:rPr>
                <w:rFonts w:ascii="Arial" w:hAnsi="Arial" w:cs="Arial"/>
              </w:rPr>
            </w:pPr>
            <w:r w:rsidRPr="00C86AD2">
              <w:rPr>
                <w:rFonts w:ascii="Arial" w:hAnsi="Arial" w:cs="Arial"/>
              </w:rPr>
              <w:t>Confirm process is streamlined and systematised and a request is run for each division to test the system in place.</w:t>
            </w:r>
          </w:p>
        </w:tc>
        <w:tc>
          <w:tcPr>
            <w:tcW w:w="2232" w:type="dxa"/>
          </w:tcPr>
          <w:p w:rsidR="004421D4" w:rsidRPr="00C86AD2" w:rsidRDefault="004421D4" w:rsidP="004421D4">
            <w:pPr>
              <w:spacing w:line="240" w:lineRule="auto"/>
              <w:rPr>
                <w:rFonts w:ascii="Arial" w:hAnsi="Arial" w:cs="Arial"/>
              </w:rPr>
            </w:pPr>
            <w:r w:rsidRPr="00C86AD2">
              <w:rPr>
                <w:rFonts w:ascii="Arial" w:hAnsi="Arial" w:cs="Arial"/>
              </w:rPr>
              <w:t xml:space="preserve">Customers with disability are able to understand key information related to the services provided. </w:t>
            </w:r>
          </w:p>
        </w:tc>
      </w:tr>
      <w:tr w:rsidR="004421D4" w:rsidTr="00613FDB">
        <w:tc>
          <w:tcPr>
            <w:tcW w:w="2268" w:type="dxa"/>
          </w:tcPr>
          <w:p w:rsidR="004421D4" w:rsidRPr="00C86AD2" w:rsidRDefault="004421D4" w:rsidP="001243C6">
            <w:pPr>
              <w:pStyle w:val="ListParagraph"/>
              <w:numPr>
                <w:ilvl w:val="0"/>
                <w:numId w:val="23"/>
              </w:numPr>
              <w:tabs>
                <w:tab w:val="left" w:pos="459"/>
              </w:tabs>
              <w:spacing w:after="120" w:line="240" w:lineRule="auto"/>
              <w:ind w:left="459" w:hanging="459"/>
              <w:rPr>
                <w:rFonts w:ascii="Arial" w:hAnsi="Arial" w:cs="Arial"/>
                <w:sz w:val="24"/>
              </w:rPr>
            </w:pPr>
            <w:r w:rsidRPr="00C86AD2">
              <w:rPr>
                <w:rFonts w:ascii="Arial" w:hAnsi="Arial" w:cs="Arial"/>
                <w:sz w:val="24"/>
              </w:rPr>
              <w:t>Feedback is sought from customers and service users with disability on accessibility of services</w:t>
            </w:r>
          </w:p>
        </w:tc>
        <w:tc>
          <w:tcPr>
            <w:tcW w:w="3686" w:type="dxa"/>
          </w:tcPr>
          <w:p w:rsidR="004421D4" w:rsidRPr="00C86AD2" w:rsidRDefault="004421D4" w:rsidP="004421D4">
            <w:pPr>
              <w:spacing w:line="240" w:lineRule="auto"/>
              <w:rPr>
                <w:rFonts w:ascii="Arial" w:hAnsi="Arial" w:cs="Arial"/>
              </w:rPr>
            </w:pPr>
            <w:r w:rsidRPr="00C86AD2">
              <w:rPr>
                <w:rFonts w:ascii="Arial" w:hAnsi="Arial" w:cs="Arial"/>
              </w:rPr>
              <w:t>2</w:t>
            </w:r>
            <w:r>
              <w:rPr>
                <w:rFonts w:ascii="Arial" w:hAnsi="Arial" w:cs="Arial"/>
              </w:rPr>
              <w:t>2</w:t>
            </w:r>
            <w:r w:rsidRPr="00C86AD2">
              <w:rPr>
                <w:rFonts w:ascii="Arial" w:hAnsi="Arial" w:cs="Arial"/>
              </w:rPr>
              <w:t>.1 Survey</w:t>
            </w:r>
            <w:r>
              <w:rPr>
                <w:rFonts w:ascii="Arial" w:hAnsi="Arial" w:cs="Arial"/>
              </w:rPr>
              <w:t xml:space="preserve"> </w:t>
            </w:r>
            <w:r w:rsidRPr="00C86AD2">
              <w:rPr>
                <w:rFonts w:ascii="Arial" w:hAnsi="Arial" w:cs="Arial"/>
              </w:rPr>
              <w:t>people with disability in NSW to obtain feedback on</w:t>
            </w:r>
            <w:r>
              <w:rPr>
                <w:rFonts w:ascii="Arial" w:hAnsi="Arial" w:cs="Arial"/>
              </w:rPr>
              <w:t xml:space="preserve"> </w:t>
            </w:r>
            <w:r w:rsidRPr="00C86AD2">
              <w:rPr>
                <w:rFonts w:ascii="Arial" w:hAnsi="Arial" w:cs="Arial"/>
              </w:rPr>
              <w:t>services provided.</w:t>
            </w:r>
          </w:p>
        </w:tc>
        <w:tc>
          <w:tcPr>
            <w:tcW w:w="1134" w:type="dxa"/>
          </w:tcPr>
          <w:p w:rsidR="004421D4" w:rsidRPr="00C86AD2" w:rsidRDefault="004421D4" w:rsidP="004421D4">
            <w:pPr>
              <w:spacing w:line="240" w:lineRule="auto"/>
              <w:rPr>
                <w:rFonts w:ascii="Arial" w:hAnsi="Arial" w:cs="Arial"/>
              </w:rPr>
            </w:pPr>
            <w:r>
              <w:rPr>
                <w:rFonts w:ascii="Arial" w:hAnsi="Arial" w:cs="Arial"/>
              </w:rPr>
              <w:t xml:space="preserve">2016 </w:t>
            </w:r>
            <w:r w:rsidRPr="004421D4">
              <w:rPr>
                <w:rFonts w:ascii="Arial" w:hAnsi="Arial" w:cs="Arial"/>
              </w:rPr>
              <w:t xml:space="preserve">– </w:t>
            </w:r>
            <w:r w:rsidRPr="00C86AD2">
              <w:rPr>
                <w:rFonts w:ascii="Arial" w:hAnsi="Arial" w:cs="Arial"/>
              </w:rPr>
              <w:t>ongoing</w:t>
            </w:r>
          </w:p>
        </w:tc>
        <w:tc>
          <w:tcPr>
            <w:tcW w:w="1984" w:type="dxa"/>
          </w:tcPr>
          <w:p w:rsidR="004421D4" w:rsidRPr="00C86AD2" w:rsidRDefault="009F582C" w:rsidP="004421D4">
            <w:pPr>
              <w:spacing w:line="240" w:lineRule="auto"/>
              <w:rPr>
                <w:rFonts w:ascii="Arial" w:hAnsi="Arial" w:cs="Arial"/>
              </w:rPr>
            </w:pPr>
            <w:r>
              <w:rPr>
                <w:rFonts w:ascii="Arial" w:hAnsi="Arial" w:cs="Arial"/>
              </w:rPr>
              <w:t xml:space="preserve">Customer </w:t>
            </w:r>
            <w:r w:rsidR="004421D4">
              <w:rPr>
                <w:rFonts w:ascii="Arial" w:hAnsi="Arial" w:cs="Arial"/>
              </w:rPr>
              <w:t>facing divisions</w:t>
            </w:r>
          </w:p>
          <w:p w:rsidR="004421D4" w:rsidRPr="00C86AD2" w:rsidRDefault="004421D4" w:rsidP="004421D4">
            <w:pPr>
              <w:spacing w:line="240" w:lineRule="auto"/>
              <w:rPr>
                <w:rFonts w:ascii="Arial" w:hAnsi="Arial" w:cs="Arial"/>
              </w:rPr>
            </w:pPr>
          </w:p>
          <w:p w:rsidR="004421D4" w:rsidRPr="00C86AD2" w:rsidRDefault="004421D4" w:rsidP="004421D4">
            <w:pPr>
              <w:spacing w:line="240" w:lineRule="auto"/>
              <w:rPr>
                <w:rFonts w:ascii="Arial" w:hAnsi="Arial" w:cs="Arial"/>
              </w:rPr>
            </w:pPr>
          </w:p>
        </w:tc>
        <w:tc>
          <w:tcPr>
            <w:tcW w:w="2694" w:type="dxa"/>
          </w:tcPr>
          <w:p w:rsidR="004421D4" w:rsidRPr="00C86AD2" w:rsidRDefault="004421D4" w:rsidP="004421D4">
            <w:pPr>
              <w:spacing w:line="240" w:lineRule="auto"/>
              <w:rPr>
                <w:rFonts w:ascii="Arial" w:hAnsi="Arial" w:cs="Arial"/>
              </w:rPr>
            </w:pPr>
            <w:r w:rsidRPr="00C86AD2">
              <w:rPr>
                <w:rFonts w:ascii="Arial" w:hAnsi="Arial" w:cs="Arial"/>
              </w:rPr>
              <w:t>Feedback provided from a wide range of NSW citizens with disability.</w:t>
            </w:r>
          </w:p>
          <w:p w:rsidR="004421D4" w:rsidRPr="00C86AD2" w:rsidRDefault="004421D4" w:rsidP="004421D4">
            <w:pPr>
              <w:spacing w:line="240" w:lineRule="auto"/>
              <w:rPr>
                <w:rFonts w:ascii="Arial" w:hAnsi="Arial" w:cs="Arial"/>
              </w:rPr>
            </w:pPr>
            <w:r w:rsidRPr="00C86AD2">
              <w:rPr>
                <w:rFonts w:ascii="Arial" w:hAnsi="Arial" w:cs="Arial"/>
              </w:rPr>
              <w:t>Feedback is evaluated a</w:t>
            </w:r>
            <w:r>
              <w:rPr>
                <w:rFonts w:ascii="Arial" w:hAnsi="Arial" w:cs="Arial"/>
              </w:rPr>
              <w:t xml:space="preserve">nd analysed by each division.  </w:t>
            </w:r>
          </w:p>
        </w:tc>
        <w:tc>
          <w:tcPr>
            <w:tcW w:w="2232" w:type="dxa"/>
          </w:tcPr>
          <w:p w:rsidR="004421D4" w:rsidRPr="00C86AD2" w:rsidRDefault="004421D4" w:rsidP="004421D4">
            <w:pPr>
              <w:spacing w:line="240" w:lineRule="auto"/>
              <w:rPr>
                <w:rFonts w:ascii="Arial" w:hAnsi="Arial" w:cs="Arial"/>
              </w:rPr>
            </w:pPr>
            <w:r w:rsidRPr="00C86AD2">
              <w:rPr>
                <w:rFonts w:ascii="Arial" w:hAnsi="Arial" w:cs="Arial"/>
              </w:rPr>
              <w:t>An awareness and understanding of the gaps in service provision.</w:t>
            </w:r>
          </w:p>
        </w:tc>
      </w:tr>
      <w:tr w:rsidR="00C30AAD" w:rsidTr="00613FDB">
        <w:tc>
          <w:tcPr>
            <w:tcW w:w="2268" w:type="dxa"/>
          </w:tcPr>
          <w:p w:rsidR="00C30AAD" w:rsidRPr="00C86AD2" w:rsidRDefault="00C30AAD" w:rsidP="001243C6">
            <w:pPr>
              <w:pStyle w:val="ListParagraph"/>
              <w:numPr>
                <w:ilvl w:val="0"/>
                <w:numId w:val="23"/>
              </w:numPr>
              <w:tabs>
                <w:tab w:val="left" w:pos="459"/>
              </w:tabs>
              <w:spacing w:after="120" w:line="240" w:lineRule="auto"/>
              <w:ind w:left="459" w:hanging="459"/>
              <w:rPr>
                <w:rFonts w:ascii="Arial" w:hAnsi="Arial" w:cs="Arial"/>
                <w:sz w:val="24"/>
              </w:rPr>
            </w:pPr>
            <w:r>
              <w:rPr>
                <w:rFonts w:ascii="Arial" w:hAnsi="Arial" w:cs="Arial"/>
                <w:sz w:val="24"/>
              </w:rPr>
              <w:t xml:space="preserve">All </w:t>
            </w:r>
            <w:r w:rsidRPr="00C86AD2">
              <w:rPr>
                <w:rFonts w:ascii="Arial" w:hAnsi="Arial" w:cs="Arial"/>
                <w:sz w:val="24"/>
              </w:rPr>
              <w:t>employees who need one, are aware of, and have a Personal Emergency and Evacuation Plan (PEEP).</w:t>
            </w:r>
          </w:p>
        </w:tc>
        <w:tc>
          <w:tcPr>
            <w:tcW w:w="3686" w:type="dxa"/>
          </w:tcPr>
          <w:p w:rsidR="00C30AAD" w:rsidRPr="00C86AD2" w:rsidRDefault="00C30AAD" w:rsidP="00C30AAD">
            <w:pPr>
              <w:spacing w:line="240" w:lineRule="auto"/>
              <w:rPr>
                <w:rFonts w:ascii="Arial" w:hAnsi="Arial" w:cs="Arial"/>
              </w:rPr>
            </w:pPr>
            <w:r w:rsidRPr="00C86AD2">
              <w:rPr>
                <w:rFonts w:ascii="Arial" w:hAnsi="Arial" w:cs="Arial"/>
              </w:rPr>
              <w:t>2</w:t>
            </w:r>
            <w:r>
              <w:rPr>
                <w:rFonts w:ascii="Arial" w:hAnsi="Arial" w:cs="Arial"/>
              </w:rPr>
              <w:t>3</w:t>
            </w:r>
            <w:r w:rsidRPr="00C86AD2">
              <w:rPr>
                <w:rFonts w:ascii="Arial" w:hAnsi="Arial" w:cs="Arial"/>
              </w:rPr>
              <w:t>.1 Ensure there is a process in place to support people with disability during any fire /evacuation process</w:t>
            </w:r>
          </w:p>
        </w:tc>
        <w:tc>
          <w:tcPr>
            <w:tcW w:w="1134" w:type="dxa"/>
          </w:tcPr>
          <w:p w:rsidR="00C30AAD" w:rsidRPr="00C86AD2" w:rsidRDefault="00C30AAD" w:rsidP="00C30AAD">
            <w:pPr>
              <w:spacing w:line="240" w:lineRule="auto"/>
              <w:rPr>
                <w:rFonts w:ascii="Arial" w:hAnsi="Arial" w:cs="Arial"/>
              </w:rPr>
            </w:pPr>
            <w:r>
              <w:rPr>
                <w:rFonts w:ascii="Arial" w:hAnsi="Arial" w:cs="Arial"/>
              </w:rPr>
              <w:t xml:space="preserve">2016 </w:t>
            </w:r>
            <w:r w:rsidRPr="00C30AAD">
              <w:rPr>
                <w:rFonts w:ascii="Arial" w:hAnsi="Arial" w:cs="Arial"/>
              </w:rPr>
              <w:t xml:space="preserve">– </w:t>
            </w:r>
            <w:r w:rsidRPr="00C86AD2">
              <w:rPr>
                <w:rFonts w:ascii="Arial" w:hAnsi="Arial" w:cs="Arial"/>
              </w:rPr>
              <w:t>ongoing</w:t>
            </w:r>
          </w:p>
        </w:tc>
        <w:tc>
          <w:tcPr>
            <w:tcW w:w="1984" w:type="dxa"/>
          </w:tcPr>
          <w:p w:rsidR="00C30AAD" w:rsidRPr="00C86AD2" w:rsidRDefault="00C30AAD" w:rsidP="00C30AAD">
            <w:pPr>
              <w:spacing w:line="240" w:lineRule="auto"/>
              <w:rPr>
                <w:rFonts w:ascii="Arial" w:hAnsi="Arial" w:cs="Arial"/>
              </w:rPr>
            </w:pPr>
            <w:r w:rsidRPr="00C86AD2">
              <w:rPr>
                <w:rFonts w:ascii="Arial" w:hAnsi="Arial" w:cs="Arial"/>
              </w:rPr>
              <w:t xml:space="preserve">Local Facilities Management </w:t>
            </w:r>
          </w:p>
          <w:p w:rsidR="00C30AAD" w:rsidRPr="00C86AD2" w:rsidRDefault="00C30AAD" w:rsidP="00C30AAD">
            <w:pPr>
              <w:spacing w:line="240" w:lineRule="auto"/>
              <w:rPr>
                <w:rFonts w:ascii="Arial" w:hAnsi="Arial" w:cs="Arial"/>
              </w:rPr>
            </w:pPr>
            <w:r>
              <w:rPr>
                <w:rFonts w:ascii="Arial" w:hAnsi="Arial" w:cs="Arial"/>
              </w:rPr>
              <w:t>People</w:t>
            </w:r>
            <w:r w:rsidR="004F3E9A">
              <w:rPr>
                <w:rFonts w:ascii="Arial" w:hAnsi="Arial" w:cs="Arial"/>
              </w:rPr>
              <w:t xml:space="preserve"> &amp; Culture</w:t>
            </w:r>
            <w:r>
              <w:rPr>
                <w:rFonts w:ascii="Arial" w:hAnsi="Arial" w:cs="Arial"/>
              </w:rPr>
              <w:t>, Safety &amp; Wellbeing</w:t>
            </w:r>
          </w:p>
        </w:tc>
        <w:tc>
          <w:tcPr>
            <w:tcW w:w="2694" w:type="dxa"/>
          </w:tcPr>
          <w:p w:rsidR="00C30AAD" w:rsidRPr="00C86AD2" w:rsidRDefault="00C30AAD" w:rsidP="00C30AAD">
            <w:pPr>
              <w:spacing w:line="240" w:lineRule="auto"/>
              <w:rPr>
                <w:rFonts w:ascii="Arial" w:hAnsi="Arial" w:cs="Arial"/>
              </w:rPr>
            </w:pPr>
            <w:r w:rsidRPr="00C86AD2">
              <w:rPr>
                <w:rFonts w:ascii="Arial" w:hAnsi="Arial" w:cs="Arial"/>
              </w:rPr>
              <w:t>Confirm adequate central repository of PEEPS for each building.</w:t>
            </w:r>
          </w:p>
          <w:p w:rsidR="00C30AAD" w:rsidRPr="00C86AD2" w:rsidRDefault="00C30AAD" w:rsidP="00C30AAD">
            <w:pPr>
              <w:spacing w:line="240" w:lineRule="auto"/>
              <w:rPr>
                <w:rFonts w:ascii="Arial" w:hAnsi="Arial" w:cs="Arial"/>
              </w:rPr>
            </w:pPr>
            <w:r w:rsidRPr="00C86AD2">
              <w:rPr>
                <w:rFonts w:ascii="Arial" w:hAnsi="Arial" w:cs="Arial"/>
              </w:rPr>
              <w:t>Confirm process is highlighted in Fire Warden training</w:t>
            </w:r>
            <w:r>
              <w:rPr>
                <w:rFonts w:ascii="Arial" w:hAnsi="Arial" w:cs="Arial"/>
              </w:rPr>
              <w:t>.</w:t>
            </w:r>
          </w:p>
          <w:p w:rsidR="00C30AAD" w:rsidRPr="00C86AD2" w:rsidRDefault="00C30AAD" w:rsidP="00C30AAD">
            <w:pPr>
              <w:spacing w:line="240" w:lineRule="auto"/>
              <w:rPr>
                <w:rFonts w:ascii="Arial" w:hAnsi="Arial" w:cs="Arial"/>
              </w:rPr>
            </w:pPr>
            <w:r w:rsidRPr="00C86AD2">
              <w:rPr>
                <w:rFonts w:ascii="Arial" w:hAnsi="Arial" w:cs="Arial"/>
              </w:rPr>
              <w:t>Annual review of the PEEPs is conducted.</w:t>
            </w:r>
          </w:p>
          <w:p w:rsidR="00C30AAD" w:rsidRPr="00C86AD2" w:rsidRDefault="00C30AAD" w:rsidP="00C30AAD">
            <w:pPr>
              <w:spacing w:line="240" w:lineRule="auto"/>
              <w:rPr>
                <w:rFonts w:ascii="Arial" w:hAnsi="Arial" w:cs="Arial"/>
              </w:rPr>
            </w:pPr>
          </w:p>
          <w:p w:rsidR="00C30AAD" w:rsidRPr="00C86AD2" w:rsidRDefault="00C30AAD" w:rsidP="00C30AAD">
            <w:pPr>
              <w:spacing w:line="240" w:lineRule="auto"/>
              <w:rPr>
                <w:rFonts w:ascii="Arial" w:hAnsi="Arial" w:cs="Arial"/>
              </w:rPr>
            </w:pPr>
            <w:r w:rsidRPr="00C86AD2">
              <w:rPr>
                <w:rFonts w:ascii="Arial" w:hAnsi="Arial" w:cs="Arial"/>
              </w:rPr>
              <w:t>Information about PEEPs included in the induction process.</w:t>
            </w:r>
          </w:p>
        </w:tc>
        <w:tc>
          <w:tcPr>
            <w:tcW w:w="2232" w:type="dxa"/>
          </w:tcPr>
          <w:p w:rsidR="00C30AAD" w:rsidRPr="00C86AD2" w:rsidRDefault="00C30AAD" w:rsidP="00C30AAD">
            <w:pPr>
              <w:spacing w:line="240" w:lineRule="auto"/>
              <w:rPr>
                <w:rFonts w:ascii="Arial" w:hAnsi="Arial" w:cs="Arial"/>
              </w:rPr>
            </w:pPr>
            <w:r w:rsidRPr="00C86AD2">
              <w:rPr>
                <w:rFonts w:ascii="Arial" w:hAnsi="Arial" w:cs="Arial"/>
              </w:rPr>
              <w:t>All employees that request a PEEP are aware that their needs are accommodated.</w:t>
            </w:r>
          </w:p>
        </w:tc>
      </w:tr>
      <w:tr w:rsidR="00C30AAD" w:rsidTr="00613FDB">
        <w:tc>
          <w:tcPr>
            <w:tcW w:w="2268" w:type="dxa"/>
            <w:vMerge w:val="restart"/>
          </w:tcPr>
          <w:p w:rsidR="00C30AAD" w:rsidRDefault="00C30AAD" w:rsidP="008F45A6">
            <w:pPr>
              <w:pStyle w:val="ListParagraph"/>
              <w:keepNext/>
              <w:numPr>
                <w:ilvl w:val="0"/>
                <w:numId w:val="23"/>
              </w:numPr>
              <w:tabs>
                <w:tab w:val="left" w:pos="459"/>
              </w:tabs>
              <w:spacing w:after="120" w:line="240" w:lineRule="auto"/>
              <w:ind w:left="459" w:hanging="459"/>
              <w:rPr>
                <w:rFonts w:ascii="Arial" w:hAnsi="Arial" w:cs="Arial"/>
                <w:sz w:val="24"/>
              </w:rPr>
            </w:pPr>
            <w:r w:rsidRPr="00C86AD2">
              <w:rPr>
                <w:rFonts w:ascii="Arial" w:hAnsi="Arial" w:cs="Arial"/>
                <w:sz w:val="24"/>
              </w:rPr>
              <w:t>Accessibi</w:t>
            </w:r>
            <w:r>
              <w:rPr>
                <w:rFonts w:ascii="Arial" w:hAnsi="Arial" w:cs="Arial"/>
                <w:sz w:val="24"/>
              </w:rPr>
              <w:t>lity is considered in procurement</w:t>
            </w:r>
            <w:r w:rsidRPr="00C86AD2">
              <w:rPr>
                <w:rFonts w:ascii="Arial" w:hAnsi="Arial" w:cs="Arial"/>
                <w:sz w:val="24"/>
              </w:rPr>
              <w:t xml:space="preserve"> decisions such as IT, premises, furniture and engaging </w:t>
            </w:r>
            <w:r>
              <w:rPr>
                <w:rFonts w:ascii="Arial" w:hAnsi="Arial" w:cs="Arial"/>
                <w:sz w:val="24"/>
              </w:rPr>
              <w:t>consultants.</w:t>
            </w:r>
          </w:p>
        </w:tc>
        <w:tc>
          <w:tcPr>
            <w:tcW w:w="3686" w:type="dxa"/>
          </w:tcPr>
          <w:p w:rsidR="00C30AAD" w:rsidRPr="00C86AD2" w:rsidRDefault="00C30AAD" w:rsidP="008F45A6">
            <w:pPr>
              <w:keepNext/>
              <w:spacing w:line="240" w:lineRule="auto"/>
              <w:rPr>
                <w:rFonts w:ascii="Arial" w:hAnsi="Arial" w:cs="Arial"/>
              </w:rPr>
            </w:pPr>
            <w:r w:rsidRPr="00C86AD2">
              <w:rPr>
                <w:rFonts w:ascii="Arial" w:hAnsi="Arial" w:cs="Arial"/>
              </w:rPr>
              <w:t>2</w:t>
            </w:r>
            <w:r>
              <w:rPr>
                <w:rFonts w:ascii="Arial" w:hAnsi="Arial" w:cs="Arial"/>
              </w:rPr>
              <w:t>4.1 Identify</w:t>
            </w:r>
            <w:r w:rsidRPr="00C86AD2">
              <w:rPr>
                <w:rFonts w:ascii="Arial" w:hAnsi="Arial" w:cs="Arial"/>
              </w:rPr>
              <w:t xml:space="preserve"> procurement contracts which impact on employment and customer inclusion of people with disability. </w:t>
            </w:r>
          </w:p>
        </w:tc>
        <w:tc>
          <w:tcPr>
            <w:tcW w:w="1134" w:type="dxa"/>
          </w:tcPr>
          <w:p w:rsidR="00C30AAD" w:rsidRPr="00C86AD2" w:rsidRDefault="00C30AAD" w:rsidP="008F45A6">
            <w:pPr>
              <w:keepNext/>
              <w:spacing w:line="240" w:lineRule="auto"/>
              <w:rPr>
                <w:rFonts w:ascii="Arial" w:hAnsi="Arial" w:cs="Arial"/>
              </w:rPr>
            </w:pPr>
            <w:r>
              <w:rPr>
                <w:rFonts w:ascii="Arial" w:hAnsi="Arial" w:cs="Arial"/>
              </w:rPr>
              <w:t xml:space="preserve">2017 </w:t>
            </w:r>
            <w:r w:rsidRPr="00C30AAD">
              <w:rPr>
                <w:rFonts w:ascii="Arial" w:hAnsi="Arial" w:cs="Arial"/>
              </w:rPr>
              <w:t xml:space="preserve">– </w:t>
            </w:r>
            <w:r w:rsidRPr="00C86AD2">
              <w:rPr>
                <w:rFonts w:ascii="Arial" w:hAnsi="Arial" w:cs="Arial"/>
              </w:rPr>
              <w:t>ongoing</w:t>
            </w:r>
          </w:p>
        </w:tc>
        <w:tc>
          <w:tcPr>
            <w:tcW w:w="1984" w:type="dxa"/>
          </w:tcPr>
          <w:p w:rsidR="00C30AAD" w:rsidRDefault="00C30AAD" w:rsidP="008F45A6">
            <w:pPr>
              <w:keepNext/>
              <w:spacing w:line="240" w:lineRule="auto"/>
              <w:rPr>
                <w:rFonts w:ascii="Arial" w:hAnsi="Arial" w:cs="Arial"/>
              </w:rPr>
            </w:pPr>
            <w:r w:rsidRPr="00C86AD2">
              <w:rPr>
                <w:rFonts w:ascii="Arial" w:hAnsi="Arial" w:cs="Arial"/>
              </w:rPr>
              <w:t>NSW Procurement</w:t>
            </w:r>
          </w:p>
          <w:p w:rsidR="00C30AAD" w:rsidRPr="00C86AD2" w:rsidRDefault="00C30AAD" w:rsidP="008F45A6">
            <w:pPr>
              <w:keepNext/>
              <w:spacing w:line="240" w:lineRule="auto"/>
              <w:rPr>
                <w:rFonts w:ascii="Arial" w:hAnsi="Arial" w:cs="Arial"/>
              </w:rPr>
            </w:pPr>
            <w:r>
              <w:rPr>
                <w:rFonts w:ascii="Arial" w:hAnsi="Arial" w:cs="Arial"/>
              </w:rPr>
              <w:t>Corporate Services</w:t>
            </w:r>
          </w:p>
          <w:p w:rsidR="00C30AAD" w:rsidRPr="00C86AD2" w:rsidRDefault="00C30AAD" w:rsidP="008F45A6">
            <w:pPr>
              <w:keepNext/>
              <w:spacing w:line="240" w:lineRule="auto"/>
              <w:rPr>
                <w:rFonts w:ascii="Arial" w:hAnsi="Arial" w:cs="Arial"/>
              </w:rPr>
            </w:pPr>
          </w:p>
        </w:tc>
        <w:tc>
          <w:tcPr>
            <w:tcW w:w="2694" w:type="dxa"/>
          </w:tcPr>
          <w:p w:rsidR="00C30AAD" w:rsidRPr="00C86AD2" w:rsidRDefault="00C30AAD" w:rsidP="008F45A6">
            <w:pPr>
              <w:keepNext/>
              <w:spacing w:line="240" w:lineRule="auto"/>
              <w:rPr>
                <w:rFonts w:ascii="Arial" w:hAnsi="Arial" w:cs="Arial"/>
              </w:rPr>
            </w:pPr>
            <w:r w:rsidRPr="00C86AD2">
              <w:rPr>
                <w:rFonts w:ascii="Arial" w:hAnsi="Arial" w:cs="Arial"/>
              </w:rPr>
              <w:t>Confirm key contracts identified</w:t>
            </w:r>
            <w:r>
              <w:rPr>
                <w:rFonts w:ascii="Arial" w:hAnsi="Arial" w:cs="Arial"/>
              </w:rPr>
              <w:t xml:space="preserve"> and published on procurepoint</w:t>
            </w:r>
            <w:r w:rsidRPr="00C86AD2">
              <w:rPr>
                <w:rFonts w:ascii="Arial" w:hAnsi="Arial" w:cs="Arial"/>
              </w:rPr>
              <w:t>.</w:t>
            </w:r>
          </w:p>
        </w:tc>
        <w:tc>
          <w:tcPr>
            <w:tcW w:w="2232" w:type="dxa"/>
          </w:tcPr>
          <w:p w:rsidR="00C30AAD" w:rsidRPr="00C86AD2" w:rsidRDefault="00C30AAD" w:rsidP="008F45A6">
            <w:pPr>
              <w:keepNext/>
              <w:spacing w:line="240" w:lineRule="auto"/>
              <w:rPr>
                <w:rFonts w:ascii="Arial" w:hAnsi="Arial" w:cs="Arial"/>
              </w:rPr>
            </w:pPr>
            <w:r w:rsidRPr="00C86AD2">
              <w:rPr>
                <w:rFonts w:ascii="Arial" w:hAnsi="Arial" w:cs="Arial"/>
              </w:rPr>
              <w:t>Ability to target key suppliers to work towards enabling DFSI to meet its commitment to disability</w:t>
            </w:r>
            <w:r>
              <w:rPr>
                <w:rFonts w:ascii="Arial" w:hAnsi="Arial" w:cs="Arial"/>
              </w:rPr>
              <w:t>.</w:t>
            </w:r>
            <w:r w:rsidRPr="00C86AD2">
              <w:rPr>
                <w:rFonts w:ascii="Arial" w:hAnsi="Arial" w:cs="Arial"/>
              </w:rPr>
              <w:t xml:space="preserve"> </w:t>
            </w:r>
          </w:p>
        </w:tc>
      </w:tr>
      <w:tr w:rsidR="00C30AAD" w:rsidTr="00613FDB">
        <w:tc>
          <w:tcPr>
            <w:tcW w:w="2268" w:type="dxa"/>
            <w:vMerge/>
          </w:tcPr>
          <w:p w:rsidR="00C30AAD" w:rsidRPr="00C86AD2" w:rsidRDefault="00C30AAD" w:rsidP="001243C6">
            <w:pPr>
              <w:pStyle w:val="ListParagraph"/>
              <w:numPr>
                <w:ilvl w:val="0"/>
                <w:numId w:val="23"/>
              </w:numPr>
              <w:tabs>
                <w:tab w:val="left" w:pos="459"/>
              </w:tabs>
              <w:spacing w:after="120" w:line="240" w:lineRule="auto"/>
              <w:ind w:left="459" w:hanging="459"/>
              <w:rPr>
                <w:rFonts w:ascii="Arial" w:hAnsi="Arial" w:cs="Arial"/>
                <w:sz w:val="24"/>
              </w:rPr>
            </w:pPr>
          </w:p>
        </w:tc>
        <w:tc>
          <w:tcPr>
            <w:tcW w:w="3686" w:type="dxa"/>
          </w:tcPr>
          <w:p w:rsidR="00C30AAD" w:rsidRPr="00C86AD2" w:rsidRDefault="00C30AAD" w:rsidP="00C30AAD">
            <w:pPr>
              <w:spacing w:line="240" w:lineRule="auto"/>
              <w:rPr>
                <w:rFonts w:ascii="Arial" w:hAnsi="Arial" w:cs="Arial"/>
              </w:rPr>
            </w:pPr>
            <w:r w:rsidRPr="00C86AD2">
              <w:rPr>
                <w:rFonts w:ascii="Arial" w:hAnsi="Arial" w:cs="Arial"/>
              </w:rPr>
              <w:t>2</w:t>
            </w:r>
            <w:r>
              <w:rPr>
                <w:rFonts w:ascii="Arial" w:hAnsi="Arial" w:cs="Arial"/>
              </w:rPr>
              <w:t xml:space="preserve">4.2 Identify a “top ten” list of suppliers with accessible goods and services </w:t>
            </w:r>
          </w:p>
        </w:tc>
        <w:tc>
          <w:tcPr>
            <w:tcW w:w="1134" w:type="dxa"/>
          </w:tcPr>
          <w:p w:rsidR="00C30AAD" w:rsidRPr="00C30AAD" w:rsidRDefault="00C30AAD" w:rsidP="00C30AAD">
            <w:pPr>
              <w:spacing w:line="240" w:lineRule="auto"/>
              <w:rPr>
                <w:rFonts w:ascii="Arial" w:hAnsi="Arial" w:cs="Arial"/>
              </w:rPr>
            </w:pPr>
            <w:r>
              <w:rPr>
                <w:rFonts w:ascii="Arial" w:hAnsi="Arial" w:cs="Arial"/>
              </w:rPr>
              <w:t xml:space="preserve">2017 </w:t>
            </w:r>
            <w:r w:rsidRPr="00C30AAD">
              <w:rPr>
                <w:rFonts w:ascii="Arial" w:hAnsi="Arial" w:cs="Arial"/>
              </w:rPr>
              <w:t xml:space="preserve">– </w:t>
            </w:r>
            <w:r w:rsidRPr="00C86AD2">
              <w:rPr>
                <w:rFonts w:ascii="Arial" w:hAnsi="Arial" w:cs="Arial"/>
              </w:rPr>
              <w:t xml:space="preserve">  ongoing </w:t>
            </w:r>
          </w:p>
        </w:tc>
        <w:tc>
          <w:tcPr>
            <w:tcW w:w="1984" w:type="dxa"/>
          </w:tcPr>
          <w:p w:rsidR="00C30AAD" w:rsidRDefault="00C30AAD" w:rsidP="00C30AAD">
            <w:pPr>
              <w:spacing w:line="240" w:lineRule="auto"/>
              <w:rPr>
                <w:rFonts w:ascii="Arial" w:hAnsi="Arial" w:cs="Arial"/>
              </w:rPr>
            </w:pPr>
            <w:r>
              <w:rPr>
                <w:rFonts w:ascii="Arial" w:hAnsi="Arial" w:cs="Arial"/>
              </w:rPr>
              <w:t xml:space="preserve">NSW Procurement </w:t>
            </w:r>
          </w:p>
          <w:p w:rsidR="00C30AAD" w:rsidRPr="00C86AD2" w:rsidRDefault="004F3E9A" w:rsidP="00C30AAD">
            <w:pPr>
              <w:spacing w:line="240" w:lineRule="auto"/>
              <w:rPr>
                <w:rFonts w:ascii="Arial" w:hAnsi="Arial" w:cs="Arial"/>
              </w:rPr>
            </w:pPr>
            <w:r>
              <w:rPr>
                <w:rFonts w:ascii="Arial" w:hAnsi="Arial" w:cs="Arial"/>
              </w:rPr>
              <w:t>Corporate S</w:t>
            </w:r>
            <w:r w:rsidR="00C30AAD">
              <w:rPr>
                <w:rFonts w:ascii="Arial" w:hAnsi="Arial" w:cs="Arial"/>
              </w:rPr>
              <w:t>ervices</w:t>
            </w:r>
          </w:p>
        </w:tc>
        <w:tc>
          <w:tcPr>
            <w:tcW w:w="2694" w:type="dxa"/>
          </w:tcPr>
          <w:p w:rsidR="00C30AAD" w:rsidRPr="00C86AD2" w:rsidRDefault="00C30AAD" w:rsidP="00C30AAD">
            <w:pPr>
              <w:spacing w:line="240" w:lineRule="auto"/>
              <w:rPr>
                <w:rFonts w:ascii="Arial" w:hAnsi="Arial" w:cs="Arial"/>
              </w:rPr>
            </w:pPr>
            <w:r w:rsidRPr="00C86AD2">
              <w:rPr>
                <w:rFonts w:ascii="Arial" w:hAnsi="Arial" w:cs="Arial"/>
              </w:rPr>
              <w:t>A best method for suppliers to commit to accessibility is evaluated and rolled out.</w:t>
            </w:r>
          </w:p>
          <w:p w:rsidR="00C30AAD" w:rsidRPr="00C86AD2" w:rsidRDefault="00C30AAD" w:rsidP="00C30AAD">
            <w:pPr>
              <w:spacing w:line="240" w:lineRule="auto"/>
              <w:rPr>
                <w:rFonts w:ascii="Arial" w:hAnsi="Arial" w:cs="Arial"/>
              </w:rPr>
            </w:pPr>
            <w:r>
              <w:rPr>
                <w:rFonts w:ascii="Arial" w:hAnsi="Arial" w:cs="Arial"/>
              </w:rPr>
              <w:t>Review examples of how the d</w:t>
            </w:r>
            <w:r w:rsidRPr="00C86AD2">
              <w:rPr>
                <w:rFonts w:ascii="Arial" w:hAnsi="Arial" w:cs="Arial"/>
              </w:rPr>
              <w:t>epartment considers disability compet</w:t>
            </w:r>
            <w:r>
              <w:rPr>
                <w:rFonts w:ascii="Arial" w:hAnsi="Arial" w:cs="Arial"/>
              </w:rPr>
              <w:t xml:space="preserve">ence when selecting or managing </w:t>
            </w:r>
            <w:r w:rsidRPr="00C86AD2">
              <w:rPr>
                <w:rFonts w:ascii="Arial" w:hAnsi="Arial" w:cs="Arial"/>
              </w:rPr>
              <w:t>outsourced recruitment suppliers.</w:t>
            </w:r>
          </w:p>
        </w:tc>
        <w:tc>
          <w:tcPr>
            <w:tcW w:w="2232" w:type="dxa"/>
          </w:tcPr>
          <w:p w:rsidR="00C30AAD" w:rsidRPr="00C86AD2" w:rsidRDefault="00C30AAD" w:rsidP="00C30AAD">
            <w:pPr>
              <w:spacing w:line="240" w:lineRule="auto"/>
              <w:rPr>
                <w:rFonts w:ascii="Arial" w:hAnsi="Arial" w:cs="Arial"/>
              </w:rPr>
            </w:pPr>
            <w:r w:rsidRPr="00C86AD2">
              <w:rPr>
                <w:rFonts w:ascii="Arial" w:hAnsi="Arial" w:cs="Arial"/>
              </w:rPr>
              <w:t>Suppliers will mirror DFSI’s commitment to disability best practice. DFSI will be able to purchase and provide accessible services and environments.</w:t>
            </w:r>
          </w:p>
        </w:tc>
      </w:tr>
      <w:tr w:rsidR="00C30AAD" w:rsidTr="00613FDB">
        <w:tc>
          <w:tcPr>
            <w:tcW w:w="2268" w:type="dxa"/>
            <w:vMerge/>
          </w:tcPr>
          <w:p w:rsidR="00C30AAD" w:rsidRPr="00C86AD2" w:rsidRDefault="00C30AAD" w:rsidP="001243C6">
            <w:pPr>
              <w:pStyle w:val="ListParagraph"/>
              <w:tabs>
                <w:tab w:val="left" w:pos="459"/>
              </w:tabs>
              <w:spacing w:after="120" w:line="240" w:lineRule="auto"/>
              <w:ind w:left="459" w:hanging="459"/>
              <w:rPr>
                <w:rFonts w:ascii="Arial" w:hAnsi="Arial" w:cs="Arial"/>
                <w:sz w:val="24"/>
              </w:rPr>
            </w:pPr>
          </w:p>
        </w:tc>
        <w:tc>
          <w:tcPr>
            <w:tcW w:w="3686" w:type="dxa"/>
          </w:tcPr>
          <w:p w:rsidR="00C30AAD" w:rsidRPr="00C86AD2" w:rsidRDefault="00C30AAD" w:rsidP="00C30AAD">
            <w:pPr>
              <w:spacing w:line="240" w:lineRule="auto"/>
              <w:rPr>
                <w:rFonts w:ascii="Arial" w:hAnsi="Arial" w:cs="Arial"/>
              </w:rPr>
            </w:pPr>
            <w:r w:rsidRPr="00C86AD2">
              <w:rPr>
                <w:rFonts w:ascii="Arial" w:hAnsi="Arial" w:cs="Arial"/>
              </w:rPr>
              <w:t>2</w:t>
            </w:r>
            <w:r>
              <w:rPr>
                <w:rFonts w:ascii="Arial" w:hAnsi="Arial" w:cs="Arial"/>
              </w:rPr>
              <w:t>4</w:t>
            </w:r>
            <w:r w:rsidRPr="00C86AD2">
              <w:rPr>
                <w:rFonts w:ascii="Arial" w:hAnsi="Arial" w:cs="Arial"/>
              </w:rPr>
              <w:t xml:space="preserve">.3 All </w:t>
            </w:r>
            <w:r>
              <w:rPr>
                <w:rFonts w:ascii="Arial" w:hAnsi="Arial" w:cs="Arial"/>
              </w:rPr>
              <w:t xml:space="preserve">future </w:t>
            </w:r>
            <w:r w:rsidRPr="00C86AD2">
              <w:rPr>
                <w:rFonts w:ascii="Arial" w:hAnsi="Arial" w:cs="Arial"/>
              </w:rPr>
              <w:t>procurement decisions consider accessibility. This is incorporated into policy</w:t>
            </w:r>
            <w:r>
              <w:rPr>
                <w:rFonts w:ascii="Arial" w:hAnsi="Arial" w:cs="Arial"/>
              </w:rPr>
              <w:t xml:space="preserve"> (eg via a checklist)</w:t>
            </w:r>
            <w:r w:rsidRPr="00C86AD2">
              <w:rPr>
                <w:rFonts w:ascii="Arial" w:hAnsi="Arial" w:cs="Arial"/>
              </w:rPr>
              <w:t xml:space="preserve"> and decision makers are held accountable. </w:t>
            </w:r>
          </w:p>
        </w:tc>
        <w:tc>
          <w:tcPr>
            <w:tcW w:w="1134" w:type="dxa"/>
          </w:tcPr>
          <w:p w:rsidR="00C30AAD" w:rsidRPr="00C30AAD" w:rsidRDefault="00C30AAD" w:rsidP="00C30AAD">
            <w:pPr>
              <w:spacing w:line="240" w:lineRule="auto"/>
              <w:rPr>
                <w:rFonts w:ascii="Arial" w:hAnsi="Arial" w:cs="Arial"/>
              </w:rPr>
            </w:pPr>
            <w:r w:rsidRPr="00C86AD2">
              <w:rPr>
                <w:rFonts w:ascii="Arial" w:hAnsi="Arial" w:cs="Arial"/>
              </w:rPr>
              <w:t>Within 24 months</w:t>
            </w:r>
          </w:p>
        </w:tc>
        <w:tc>
          <w:tcPr>
            <w:tcW w:w="1984" w:type="dxa"/>
          </w:tcPr>
          <w:p w:rsidR="00C30AAD" w:rsidRDefault="00C30AAD" w:rsidP="00C30AAD">
            <w:pPr>
              <w:spacing w:line="240" w:lineRule="auto"/>
              <w:rPr>
                <w:rFonts w:ascii="Arial" w:hAnsi="Arial" w:cs="Arial"/>
              </w:rPr>
            </w:pPr>
            <w:r>
              <w:rPr>
                <w:rFonts w:ascii="Arial" w:hAnsi="Arial" w:cs="Arial"/>
              </w:rPr>
              <w:t xml:space="preserve">People &amp; Culture </w:t>
            </w:r>
          </w:p>
          <w:p w:rsidR="00C30AAD" w:rsidRDefault="00C30AAD" w:rsidP="00C30AAD">
            <w:pPr>
              <w:spacing w:line="240" w:lineRule="auto"/>
              <w:rPr>
                <w:rFonts w:ascii="Arial" w:hAnsi="Arial" w:cs="Arial"/>
              </w:rPr>
            </w:pPr>
            <w:r>
              <w:rPr>
                <w:rFonts w:ascii="Arial" w:hAnsi="Arial" w:cs="Arial"/>
              </w:rPr>
              <w:t xml:space="preserve">NSW Procurement </w:t>
            </w:r>
          </w:p>
          <w:p w:rsidR="00C30AAD" w:rsidRPr="00C86AD2" w:rsidRDefault="00C30AAD" w:rsidP="00C30AAD">
            <w:pPr>
              <w:spacing w:line="240" w:lineRule="auto"/>
              <w:rPr>
                <w:rFonts w:ascii="Arial" w:hAnsi="Arial" w:cs="Arial"/>
              </w:rPr>
            </w:pPr>
            <w:r>
              <w:rPr>
                <w:rFonts w:ascii="Arial" w:hAnsi="Arial" w:cs="Arial"/>
              </w:rPr>
              <w:t>Corporate Services</w:t>
            </w:r>
          </w:p>
        </w:tc>
        <w:tc>
          <w:tcPr>
            <w:tcW w:w="2694" w:type="dxa"/>
          </w:tcPr>
          <w:p w:rsidR="00C30AAD" w:rsidRPr="00C86AD2" w:rsidRDefault="00C30AAD" w:rsidP="00C30AAD">
            <w:pPr>
              <w:spacing w:line="240" w:lineRule="auto"/>
              <w:rPr>
                <w:rFonts w:ascii="Arial" w:hAnsi="Arial" w:cs="Arial"/>
              </w:rPr>
            </w:pPr>
            <w:r w:rsidRPr="00C86AD2">
              <w:rPr>
                <w:rFonts w:ascii="Arial" w:hAnsi="Arial" w:cs="Arial"/>
              </w:rPr>
              <w:t>Confirm</w:t>
            </w:r>
            <w:r>
              <w:rPr>
                <w:rFonts w:ascii="Arial" w:hAnsi="Arial" w:cs="Arial"/>
              </w:rPr>
              <w:t xml:space="preserve"> </w:t>
            </w:r>
            <w:r w:rsidRPr="00C86AD2">
              <w:rPr>
                <w:rFonts w:ascii="Arial" w:hAnsi="Arial" w:cs="Arial"/>
              </w:rPr>
              <w:t>the procurement policy is updat</w:t>
            </w:r>
            <w:r>
              <w:rPr>
                <w:rFonts w:ascii="Arial" w:hAnsi="Arial" w:cs="Arial"/>
              </w:rPr>
              <w:t>ed to include accessibility</w:t>
            </w:r>
            <w:r w:rsidRPr="00C86AD2">
              <w:rPr>
                <w:rFonts w:ascii="Arial" w:hAnsi="Arial" w:cs="Arial"/>
              </w:rPr>
              <w:t>.</w:t>
            </w:r>
          </w:p>
          <w:p w:rsidR="00C30AAD" w:rsidRPr="00C86AD2" w:rsidRDefault="00C30AAD" w:rsidP="00C30AAD">
            <w:pPr>
              <w:spacing w:line="240" w:lineRule="auto"/>
              <w:rPr>
                <w:rFonts w:ascii="Arial" w:hAnsi="Arial" w:cs="Arial"/>
              </w:rPr>
            </w:pPr>
            <w:r w:rsidRPr="00C86AD2">
              <w:rPr>
                <w:rFonts w:ascii="Arial" w:hAnsi="Arial" w:cs="Arial"/>
              </w:rPr>
              <w:t>The procurement</w:t>
            </w:r>
            <w:r>
              <w:rPr>
                <w:rFonts w:ascii="Arial" w:hAnsi="Arial" w:cs="Arial"/>
              </w:rPr>
              <w:t xml:space="preserve"> process is randomly checked</w:t>
            </w:r>
            <w:r w:rsidRPr="00C86AD2">
              <w:rPr>
                <w:rFonts w:ascii="Arial" w:hAnsi="Arial" w:cs="Arial"/>
              </w:rPr>
              <w:t xml:space="preserve"> to ensure accessibility has been considered. </w:t>
            </w:r>
          </w:p>
        </w:tc>
        <w:tc>
          <w:tcPr>
            <w:tcW w:w="2232" w:type="dxa"/>
          </w:tcPr>
          <w:p w:rsidR="00C30AAD" w:rsidRPr="00C86AD2" w:rsidRDefault="00C30AAD" w:rsidP="00C30AAD">
            <w:pPr>
              <w:spacing w:line="240" w:lineRule="auto"/>
              <w:rPr>
                <w:rFonts w:ascii="Arial" w:hAnsi="Arial" w:cs="Arial"/>
              </w:rPr>
            </w:pPr>
            <w:r w:rsidRPr="00C86AD2">
              <w:rPr>
                <w:rFonts w:ascii="Arial" w:hAnsi="Arial" w:cs="Arial"/>
              </w:rPr>
              <w:t>Accessibility is always considered in all procurement decisions.</w:t>
            </w:r>
          </w:p>
        </w:tc>
      </w:tr>
    </w:tbl>
    <w:p w:rsidR="00D503A3" w:rsidRDefault="00D503A3" w:rsidP="00613FDB">
      <w:pPr>
        <w:pStyle w:val="Heading1"/>
        <w:numPr>
          <w:ilvl w:val="0"/>
          <w:numId w:val="0"/>
        </w:numPr>
        <w:rPr>
          <w:rFonts w:ascii="Arial" w:hAnsi="Arial"/>
        </w:rPr>
        <w:sectPr w:rsidR="00D503A3" w:rsidSect="00D503A3">
          <w:headerReference w:type="default" r:id="rId17"/>
          <w:footerReference w:type="default" r:id="rId18"/>
          <w:pgSz w:w="16838" w:h="11906" w:orient="landscape" w:code="9"/>
          <w:pgMar w:top="1134" w:right="1701" w:bottom="1134" w:left="1134" w:header="709" w:footer="425" w:gutter="0"/>
          <w:cols w:space="708"/>
          <w:docGrid w:linePitch="360"/>
        </w:sectPr>
      </w:pPr>
    </w:p>
    <w:p w:rsidR="00997B08" w:rsidRPr="00C86AD2" w:rsidRDefault="00997B08" w:rsidP="00997B08">
      <w:pPr>
        <w:pStyle w:val="Heading1"/>
        <w:rPr>
          <w:rFonts w:ascii="Arial" w:hAnsi="Arial"/>
        </w:rPr>
      </w:pPr>
      <w:bookmarkStart w:id="15" w:name="_Toc434583506"/>
      <w:r w:rsidRPr="00C86AD2">
        <w:rPr>
          <w:rFonts w:ascii="Arial" w:hAnsi="Arial"/>
        </w:rPr>
        <w:t>Contact Details</w:t>
      </w:r>
      <w:bookmarkEnd w:id="15"/>
    </w:p>
    <w:p w:rsidR="00997B08" w:rsidRPr="00C86AD2" w:rsidRDefault="00997B08" w:rsidP="00997B08">
      <w:pPr>
        <w:rPr>
          <w:rFonts w:ascii="Arial" w:hAnsi="Arial" w:cs="Arial"/>
        </w:rPr>
      </w:pPr>
    </w:p>
    <w:p w:rsidR="00997B08" w:rsidRPr="001D4DF8" w:rsidRDefault="00997B08" w:rsidP="00997B08">
      <w:pPr>
        <w:rPr>
          <w:rFonts w:ascii="Arial" w:hAnsi="Arial" w:cs="Arial"/>
          <w:b/>
        </w:rPr>
      </w:pPr>
      <w:r w:rsidRPr="001D4DF8">
        <w:rPr>
          <w:rFonts w:ascii="Arial" w:hAnsi="Arial" w:cs="Arial"/>
          <w:b/>
        </w:rPr>
        <w:t>Street address</w:t>
      </w:r>
    </w:p>
    <w:p w:rsidR="00997B08" w:rsidRPr="001D4DF8" w:rsidRDefault="00997B08" w:rsidP="00997B08">
      <w:pPr>
        <w:pStyle w:val="NormalWeb"/>
        <w:shd w:val="clear" w:color="auto" w:fill="FFFFFF"/>
        <w:spacing w:before="0" w:beforeAutospacing="0" w:after="240" w:afterAutospacing="0" w:line="360" w:lineRule="atLeast"/>
        <w:textAlignment w:val="baseline"/>
        <w:rPr>
          <w:rFonts w:ascii="Arial" w:hAnsi="Arial" w:cs="Arial"/>
          <w:szCs w:val="22"/>
        </w:rPr>
      </w:pPr>
      <w:r w:rsidRPr="001D4DF8">
        <w:rPr>
          <w:rFonts w:ascii="Arial" w:hAnsi="Arial" w:cs="Arial"/>
          <w:szCs w:val="22"/>
        </w:rPr>
        <w:t>McKell Building</w:t>
      </w:r>
      <w:r w:rsidRPr="001D4DF8">
        <w:rPr>
          <w:rFonts w:ascii="Arial" w:hAnsi="Arial" w:cs="Arial"/>
          <w:szCs w:val="22"/>
        </w:rPr>
        <w:br/>
        <w:t>2-24 Rawson Place</w:t>
      </w:r>
      <w:r w:rsidRPr="001D4DF8">
        <w:rPr>
          <w:rFonts w:ascii="Arial" w:hAnsi="Arial" w:cs="Arial"/>
          <w:szCs w:val="22"/>
        </w:rPr>
        <w:br/>
        <w:t>Sydney NSW 2000</w:t>
      </w:r>
    </w:p>
    <w:p w:rsidR="00997B08" w:rsidRPr="001D4DF8" w:rsidRDefault="00997B08" w:rsidP="00997B08">
      <w:pPr>
        <w:pStyle w:val="NormalWeb"/>
        <w:shd w:val="clear" w:color="auto" w:fill="FFFFFF"/>
        <w:spacing w:before="0" w:beforeAutospacing="0" w:after="240" w:afterAutospacing="0" w:line="360" w:lineRule="atLeast"/>
        <w:textAlignment w:val="baseline"/>
        <w:rPr>
          <w:rFonts w:ascii="Arial" w:hAnsi="Arial" w:cs="Arial"/>
          <w:szCs w:val="22"/>
        </w:rPr>
      </w:pPr>
      <w:r w:rsidRPr="001D4DF8">
        <w:rPr>
          <w:rFonts w:ascii="Arial" w:hAnsi="Arial" w:cs="Arial"/>
          <w:b/>
          <w:szCs w:val="22"/>
        </w:rPr>
        <w:t>Hours</w:t>
      </w:r>
      <w:r w:rsidRPr="001D4DF8">
        <w:rPr>
          <w:rFonts w:ascii="Arial" w:hAnsi="Arial" w:cs="Arial"/>
          <w:szCs w:val="22"/>
        </w:rPr>
        <w:t>: 8:30 am to 5:00 pm Monday to Friday</w:t>
      </w:r>
    </w:p>
    <w:p w:rsidR="00997B08" w:rsidRPr="001D4DF8" w:rsidRDefault="00997B08" w:rsidP="00997B08">
      <w:pPr>
        <w:pStyle w:val="NormalWeb"/>
        <w:shd w:val="clear" w:color="auto" w:fill="FFFFFF"/>
        <w:spacing w:before="0" w:beforeAutospacing="0" w:after="240" w:afterAutospacing="0" w:line="360" w:lineRule="atLeast"/>
        <w:textAlignment w:val="baseline"/>
        <w:rPr>
          <w:rFonts w:ascii="Arial" w:hAnsi="Arial" w:cs="Arial"/>
          <w:szCs w:val="22"/>
        </w:rPr>
      </w:pPr>
      <w:r w:rsidRPr="001D4DF8">
        <w:rPr>
          <w:rFonts w:ascii="Arial" w:hAnsi="Arial" w:cs="Arial"/>
          <w:b/>
          <w:szCs w:val="22"/>
        </w:rPr>
        <w:t>Telephone:</w:t>
      </w:r>
      <w:r w:rsidRPr="001D4DF8">
        <w:rPr>
          <w:rFonts w:ascii="Arial" w:hAnsi="Arial" w:cs="Arial"/>
          <w:szCs w:val="22"/>
        </w:rPr>
        <w:t> 9372 8877</w:t>
      </w:r>
      <w:r w:rsidRPr="001D4DF8">
        <w:rPr>
          <w:rFonts w:ascii="Arial" w:hAnsi="Arial" w:cs="Arial"/>
          <w:szCs w:val="22"/>
        </w:rPr>
        <w:br/>
      </w:r>
      <w:r w:rsidRPr="001D4DF8">
        <w:rPr>
          <w:rFonts w:ascii="Arial" w:hAnsi="Arial" w:cs="Arial"/>
          <w:b/>
          <w:szCs w:val="22"/>
        </w:rPr>
        <w:t>TTY Number</w:t>
      </w:r>
      <w:r w:rsidRPr="001D4DF8">
        <w:rPr>
          <w:rFonts w:ascii="Arial" w:hAnsi="Arial" w:cs="Arial"/>
          <w:szCs w:val="22"/>
        </w:rPr>
        <w:t>: 1300 301 181</w:t>
      </w:r>
    </w:p>
    <w:p w:rsidR="00997B08" w:rsidRPr="001D4DF8" w:rsidRDefault="00997B08" w:rsidP="00997B08">
      <w:pPr>
        <w:pStyle w:val="NormalWeb"/>
        <w:shd w:val="clear" w:color="auto" w:fill="FFFFFF"/>
        <w:spacing w:before="0" w:beforeAutospacing="0" w:after="240" w:afterAutospacing="0" w:line="360" w:lineRule="atLeast"/>
        <w:textAlignment w:val="baseline"/>
        <w:rPr>
          <w:rFonts w:ascii="Arial" w:hAnsi="Arial" w:cs="Arial"/>
          <w:szCs w:val="22"/>
        </w:rPr>
      </w:pPr>
      <w:r w:rsidRPr="001D4DF8">
        <w:rPr>
          <w:rFonts w:ascii="Arial" w:hAnsi="Arial" w:cs="Arial"/>
          <w:szCs w:val="22"/>
        </w:rPr>
        <w:t>ABN: 81 913 830 179</w:t>
      </w:r>
      <w:r w:rsidRPr="001D4DF8">
        <w:rPr>
          <w:rFonts w:ascii="Arial" w:hAnsi="Arial" w:cs="Arial"/>
          <w:szCs w:val="22"/>
        </w:rPr>
        <w:br/>
        <w:t>DUNS: 758573914</w:t>
      </w:r>
    </w:p>
    <w:p w:rsidR="00997B08" w:rsidRPr="001D4DF8" w:rsidRDefault="00997B08" w:rsidP="00997B08">
      <w:pPr>
        <w:rPr>
          <w:rFonts w:ascii="Arial" w:hAnsi="Arial" w:cs="Arial"/>
        </w:rPr>
      </w:pPr>
      <w:r w:rsidRPr="001D4DF8">
        <w:rPr>
          <w:rFonts w:ascii="Arial" w:hAnsi="Arial" w:cs="Arial"/>
          <w:b/>
        </w:rPr>
        <w:t>National Relay Service</w:t>
      </w:r>
      <w:r w:rsidRPr="001D4DF8">
        <w:rPr>
          <w:rFonts w:ascii="Arial" w:hAnsi="Arial" w:cs="Arial"/>
        </w:rPr>
        <w:t xml:space="preserve"> - for people who are deaf, or hearing or speech impaired</w:t>
      </w:r>
    </w:p>
    <w:p w:rsidR="00997B08" w:rsidRPr="001D4DF8" w:rsidRDefault="00997B08" w:rsidP="00997B08">
      <w:pPr>
        <w:pStyle w:val="NormalWeb"/>
        <w:shd w:val="clear" w:color="auto" w:fill="FFFFFF"/>
        <w:spacing w:before="0" w:beforeAutospacing="0" w:after="0" w:afterAutospacing="0" w:line="360" w:lineRule="atLeast"/>
        <w:textAlignment w:val="baseline"/>
        <w:rPr>
          <w:rFonts w:ascii="Arial" w:hAnsi="Arial" w:cs="Arial"/>
          <w:szCs w:val="22"/>
        </w:rPr>
      </w:pPr>
      <w:r w:rsidRPr="001D4DF8">
        <w:rPr>
          <w:rFonts w:ascii="Arial" w:hAnsi="Arial" w:cs="Arial"/>
          <w:szCs w:val="22"/>
        </w:rPr>
        <w:t>If you are deaf or have a hearing or speech impairment, you can contact the</w:t>
      </w:r>
      <w:r w:rsidRPr="001D4DF8">
        <w:rPr>
          <w:rStyle w:val="apple-converted-space"/>
          <w:rFonts w:ascii="Arial" w:hAnsi="Arial" w:cs="Arial"/>
          <w:szCs w:val="22"/>
        </w:rPr>
        <w:t> </w:t>
      </w:r>
      <w:hyperlink r:id="rId19" w:tgtFrame="_blank" w:history="1">
        <w:r w:rsidRPr="001D4DF8">
          <w:rPr>
            <w:rStyle w:val="Hyperlink"/>
            <w:rFonts w:cs="Arial"/>
            <w:szCs w:val="22"/>
            <w:bdr w:val="none" w:sz="0" w:space="0" w:color="auto" w:frame="1"/>
          </w:rPr>
          <w:t>National Relay Service (NRS)</w:t>
        </w:r>
      </w:hyperlink>
      <w:r w:rsidRPr="001D4DF8">
        <w:rPr>
          <w:rStyle w:val="apple-converted-space"/>
          <w:rFonts w:ascii="Arial" w:hAnsi="Arial" w:cs="Arial"/>
          <w:szCs w:val="22"/>
        </w:rPr>
        <w:t xml:space="preserve"> . It </w:t>
      </w:r>
      <w:r w:rsidRPr="001D4DF8">
        <w:rPr>
          <w:rFonts w:ascii="Arial" w:hAnsi="Arial" w:cs="Arial"/>
          <w:szCs w:val="22"/>
        </w:rPr>
        <w:t>is an Australia-wide telephone access service that will assist you with making phone calls.</w:t>
      </w:r>
    </w:p>
    <w:p w:rsidR="00997B08" w:rsidRPr="001D4DF8" w:rsidRDefault="00997B08" w:rsidP="00997B08">
      <w:pPr>
        <w:pStyle w:val="NormalWeb"/>
        <w:shd w:val="clear" w:color="auto" w:fill="FFFFFF"/>
        <w:spacing w:before="0" w:beforeAutospacing="0" w:after="0" w:afterAutospacing="0" w:line="360" w:lineRule="atLeast"/>
        <w:textAlignment w:val="baseline"/>
        <w:rPr>
          <w:rFonts w:ascii="Arial" w:hAnsi="Arial" w:cs="Arial"/>
          <w:szCs w:val="22"/>
        </w:rPr>
      </w:pPr>
    </w:p>
    <w:p w:rsidR="00997B08" w:rsidRPr="001D4DF8" w:rsidRDefault="00997B08" w:rsidP="00997B08">
      <w:pPr>
        <w:pStyle w:val="NormalWeb"/>
        <w:shd w:val="clear" w:color="auto" w:fill="FFFFFF"/>
        <w:spacing w:before="0" w:beforeAutospacing="0" w:after="240" w:afterAutospacing="0" w:line="360" w:lineRule="atLeast"/>
        <w:textAlignment w:val="baseline"/>
        <w:rPr>
          <w:rFonts w:ascii="Arial" w:hAnsi="Arial" w:cs="Arial"/>
          <w:szCs w:val="22"/>
        </w:rPr>
      </w:pPr>
      <w:r w:rsidRPr="001D4DF8">
        <w:rPr>
          <w:rFonts w:ascii="Arial" w:hAnsi="Arial" w:cs="Arial"/>
          <w:szCs w:val="22"/>
        </w:rPr>
        <w:t xml:space="preserve">If you are deaf or hearing impaired you can contact the NRS on </w:t>
      </w:r>
      <w:r w:rsidRPr="001D4DF8">
        <w:rPr>
          <w:rFonts w:ascii="Arial" w:hAnsi="Arial" w:cs="Arial"/>
          <w:b/>
          <w:szCs w:val="22"/>
        </w:rPr>
        <w:t>133 677</w:t>
      </w:r>
      <w:r w:rsidRPr="001D4DF8">
        <w:rPr>
          <w:rFonts w:ascii="Arial" w:hAnsi="Arial" w:cs="Arial"/>
          <w:szCs w:val="22"/>
        </w:rPr>
        <w:t xml:space="preserve"> for assistance.</w:t>
      </w:r>
    </w:p>
    <w:p w:rsidR="00997B08" w:rsidRPr="001D4DF8" w:rsidRDefault="00997B08" w:rsidP="00997B08">
      <w:pPr>
        <w:pStyle w:val="NormalWeb"/>
        <w:shd w:val="clear" w:color="auto" w:fill="FFFFFF"/>
        <w:spacing w:before="0" w:beforeAutospacing="0" w:after="240" w:afterAutospacing="0" w:line="360" w:lineRule="atLeast"/>
        <w:textAlignment w:val="baseline"/>
        <w:rPr>
          <w:rFonts w:ascii="Arial" w:hAnsi="Arial" w:cs="Arial"/>
          <w:szCs w:val="22"/>
        </w:rPr>
      </w:pPr>
      <w:r w:rsidRPr="001D4DF8">
        <w:rPr>
          <w:rFonts w:ascii="Arial" w:hAnsi="Arial" w:cs="Arial"/>
          <w:szCs w:val="22"/>
        </w:rPr>
        <w:t xml:space="preserve">If you have a speech impairment you can contact the NRS on </w:t>
      </w:r>
      <w:r w:rsidRPr="001D4DF8">
        <w:rPr>
          <w:rFonts w:ascii="Arial" w:hAnsi="Arial" w:cs="Arial"/>
          <w:b/>
          <w:szCs w:val="22"/>
        </w:rPr>
        <w:t>1300 555 727</w:t>
      </w:r>
      <w:r w:rsidRPr="001D4DF8">
        <w:rPr>
          <w:rFonts w:ascii="Arial" w:hAnsi="Arial" w:cs="Arial"/>
          <w:szCs w:val="22"/>
        </w:rPr>
        <w:t>.</w:t>
      </w:r>
    </w:p>
    <w:p w:rsidR="00997B08" w:rsidRPr="001D4DF8" w:rsidRDefault="00997B08" w:rsidP="00997B08">
      <w:pPr>
        <w:rPr>
          <w:rFonts w:ascii="Arial" w:hAnsi="Arial" w:cs="Arial"/>
          <w:i/>
        </w:rPr>
      </w:pPr>
      <w:r w:rsidRPr="001D4DF8">
        <w:rPr>
          <w:rFonts w:ascii="Arial" w:hAnsi="Arial" w:cs="Arial"/>
          <w:i/>
        </w:rPr>
        <w:t>General contact details for the National Relay Service</w:t>
      </w:r>
    </w:p>
    <w:p w:rsidR="00997B08" w:rsidRPr="001D4DF8" w:rsidRDefault="00997B08" w:rsidP="00997B08">
      <w:pPr>
        <w:pStyle w:val="NormalWeb"/>
        <w:shd w:val="clear" w:color="auto" w:fill="FFFFFF"/>
        <w:spacing w:before="0" w:beforeAutospacing="0" w:after="0" w:afterAutospacing="0" w:line="360" w:lineRule="atLeast"/>
        <w:textAlignment w:val="baseline"/>
        <w:rPr>
          <w:rFonts w:ascii="Arial" w:hAnsi="Arial" w:cs="Arial"/>
          <w:szCs w:val="22"/>
        </w:rPr>
      </w:pPr>
      <w:r w:rsidRPr="001D4DF8">
        <w:rPr>
          <w:rFonts w:ascii="Arial" w:hAnsi="Arial" w:cs="Arial"/>
          <w:szCs w:val="22"/>
        </w:rPr>
        <w:t>Phone: 1800 555 660</w:t>
      </w:r>
      <w:r w:rsidRPr="001D4DF8">
        <w:rPr>
          <w:rFonts w:ascii="Arial" w:hAnsi="Arial" w:cs="Arial"/>
          <w:szCs w:val="22"/>
        </w:rPr>
        <w:br/>
        <w:t>Email:</w:t>
      </w:r>
      <w:r w:rsidRPr="001D4DF8">
        <w:rPr>
          <w:rStyle w:val="apple-converted-space"/>
          <w:rFonts w:ascii="Arial" w:hAnsi="Arial" w:cs="Arial"/>
          <w:szCs w:val="22"/>
        </w:rPr>
        <w:t> </w:t>
      </w:r>
      <w:hyperlink r:id="rId20" w:history="1">
        <w:r w:rsidRPr="001D4DF8">
          <w:rPr>
            <w:rStyle w:val="Hyperlink"/>
            <w:rFonts w:cs="Arial"/>
            <w:szCs w:val="22"/>
            <w:bdr w:val="none" w:sz="0" w:space="0" w:color="auto" w:frame="1"/>
          </w:rPr>
          <w:t>helpdesk@relayservice.com.au</w:t>
        </w:r>
      </w:hyperlink>
    </w:p>
    <w:p w:rsidR="00997B08" w:rsidRPr="001D4DF8" w:rsidRDefault="00997B08" w:rsidP="00997B08">
      <w:pPr>
        <w:rPr>
          <w:rFonts w:ascii="Arial" w:hAnsi="Arial" w:cs="Arial"/>
          <w:lang w:val="en-US"/>
        </w:rPr>
      </w:pPr>
    </w:p>
    <w:p w:rsidR="00997B08" w:rsidRPr="001D4DF8" w:rsidRDefault="00997B08" w:rsidP="00997B08">
      <w:pPr>
        <w:autoSpaceDE w:val="0"/>
        <w:autoSpaceDN w:val="0"/>
        <w:adjustRightInd w:val="0"/>
        <w:rPr>
          <w:rFonts w:ascii="Arial" w:hAnsi="Arial" w:cs="Arial"/>
          <w:noProof/>
          <w:sz w:val="28"/>
          <w:lang w:val="en-US"/>
        </w:rPr>
      </w:pPr>
    </w:p>
    <w:p w:rsidR="00997B08" w:rsidRDefault="00997B08">
      <w:pPr>
        <w:rPr>
          <w:rFonts w:ascii="Arial" w:hAnsi="Arial" w:cs="Arial"/>
        </w:rPr>
      </w:pPr>
    </w:p>
    <w:p w:rsidR="00997B08" w:rsidRDefault="00997B08" w:rsidP="00997B08">
      <w:pPr>
        <w:widowControl w:val="0"/>
        <w:autoSpaceDE w:val="0"/>
        <w:autoSpaceDN w:val="0"/>
        <w:adjustRightInd w:val="0"/>
        <w:spacing w:before="2" w:line="280" w:lineRule="exact"/>
        <w:rPr>
          <w:rFonts w:ascii="Arial" w:hAnsi="Arial" w:cs="Arial"/>
          <w:sz w:val="28"/>
          <w:szCs w:val="28"/>
        </w:rPr>
      </w:pPr>
    </w:p>
    <w:p w:rsidR="00997B08" w:rsidRDefault="00997B08" w:rsidP="00997B08">
      <w:pPr>
        <w:widowControl w:val="0"/>
        <w:autoSpaceDE w:val="0"/>
        <w:autoSpaceDN w:val="0"/>
        <w:adjustRightInd w:val="0"/>
        <w:spacing w:before="2" w:line="280" w:lineRule="exact"/>
        <w:rPr>
          <w:rFonts w:ascii="Arial" w:hAnsi="Arial" w:cs="Arial"/>
          <w:sz w:val="28"/>
          <w:szCs w:val="28"/>
        </w:rPr>
      </w:pPr>
    </w:p>
    <w:p w:rsidR="00997B08" w:rsidRDefault="00997B08" w:rsidP="00997B08">
      <w:pPr>
        <w:widowControl w:val="0"/>
        <w:autoSpaceDE w:val="0"/>
        <w:autoSpaceDN w:val="0"/>
        <w:adjustRightInd w:val="0"/>
        <w:spacing w:before="2" w:line="280" w:lineRule="exact"/>
        <w:rPr>
          <w:rFonts w:ascii="Arial" w:hAnsi="Arial" w:cs="Arial"/>
          <w:sz w:val="28"/>
          <w:szCs w:val="28"/>
        </w:rPr>
      </w:pPr>
    </w:p>
    <w:p w:rsidR="00997B08" w:rsidRDefault="00997B08" w:rsidP="00997B08">
      <w:pPr>
        <w:widowControl w:val="0"/>
        <w:autoSpaceDE w:val="0"/>
        <w:autoSpaceDN w:val="0"/>
        <w:adjustRightInd w:val="0"/>
        <w:spacing w:before="2" w:line="280" w:lineRule="exact"/>
        <w:rPr>
          <w:rFonts w:ascii="Arial" w:hAnsi="Arial" w:cs="Arial"/>
          <w:sz w:val="28"/>
          <w:szCs w:val="28"/>
        </w:rPr>
      </w:pPr>
    </w:p>
    <w:p w:rsidR="00997B08" w:rsidRPr="00C86AD2" w:rsidRDefault="00997B08" w:rsidP="00997B08">
      <w:pPr>
        <w:rPr>
          <w:rFonts w:ascii="Arial" w:hAnsi="Arial" w:cs="Arial"/>
          <w:i/>
          <w:iCs/>
          <w:color w:val="000000" w:themeColor="text1"/>
          <w:lang w:eastAsia="en-GB"/>
        </w:rPr>
      </w:pPr>
      <w:r w:rsidRPr="00C86AD2">
        <w:rPr>
          <w:rFonts w:ascii="Arial" w:hAnsi="Arial" w:cs="Arial"/>
          <w:lang w:eastAsia="en-GB"/>
        </w:rPr>
        <w:br w:type="page"/>
      </w:r>
    </w:p>
    <w:p w:rsidR="00997B08" w:rsidRDefault="00997B08" w:rsidP="00997B08">
      <w:pPr>
        <w:widowControl w:val="0"/>
        <w:autoSpaceDE w:val="0"/>
        <w:autoSpaceDN w:val="0"/>
        <w:adjustRightInd w:val="0"/>
        <w:spacing w:before="24" w:line="316" w:lineRule="exact"/>
        <w:ind w:left="114"/>
        <w:rPr>
          <w:rFonts w:ascii="Arial" w:hAnsi="Arial" w:cs="Arial"/>
        </w:rPr>
      </w:pPr>
    </w:p>
    <w:p w:rsidR="00DA052A" w:rsidRDefault="00DA052A" w:rsidP="00DA052A">
      <w:pPr>
        <w:widowControl w:val="0"/>
        <w:autoSpaceDE w:val="0"/>
        <w:autoSpaceDN w:val="0"/>
        <w:adjustRightInd w:val="0"/>
        <w:spacing w:before="24" w:line="316" w:lineRule="exact"/>
        <w:ind w:left="114"/>
        <w:jc w:val="both"/>
        <w:rPr>
          <w:rFonts w:ascii="Arial" w:hAnsi="Arial" w:cs="Arial"/>
          <w:sz w:val="28"/>
          <w:szCs w:val="28"/>
        </w:rPr>
      </w:pPr>
      <w:r>
        <w:rPr>
          <w:rFonts w:ascii="Arial" w:hAnsi="Arial" w:cs="Arial"/>
          <w:b/>
          <w:bCs/>
          <w:position w:val="-1"/>
          <w:sz w:val="28"/>
          <w:szCs w:val="28"/>
        </w:rPr>
        <w:t>Docum</w:t>
      </w:r>
      <w:r>
        <w:rPr>
          <w:rFonts w:ascii="Arial" w:hAnsi="Arial" w:cs="Arial"/>
          <w:b/>
          <w:bCs/>
          <w:spacing w:val="2"/>
          <w:position w:val="-1"/>
          <w:sz w:val="28"/>
          <w:szCs w:val="28"/>
        </w:rPr>
        <w:t>e</w:t>
      </w:r>
      <w:r>
        <w:rPr>
          <w:rFonts w:ascii="Arial" w:hAnsi="Arial" w:cs="Arial"/>
          <w:b/>
          <w:bCs/>
          <w:position w:val="-1"/>
          <w:sz w:val="28"/>
          <w:szCs w:val="28"/>
        </w:rPr>
        <w:t>nt</w:t>
      </w:r>
      <w:r>
        <w:rPr>
          <w:rFonts w:ascii="Arial" w:hAnsi="Arial" w:cs="Arial"/>
          <w:b/>
          <w:bCs/>
          <w:spacing w:val="-9"/>
          <w:position w:val="-1"/>
          <w:sz w:val="28"/>
          <w:szCs w:val="28"/>
        </w:rPr>
        <w:t xml:space="preserve"> </w:t>
      </w:r>
      <w:r>
        <w:rPr>
          <w:rFonts w:ascii="Arial" w:hAnsi="Arial" w:cs="Arial"/>
          <w:b/>
          <w:bCs/>
          <w:position w:val="-1"/>
          <w:sz w:val="28"/>
          <w:szCs w:val="28"/>
        </w:rPr>
        <w:t>Version</w:t>
      </w:r>
      <w:r>
        <w:rPr>
          <w:rFonts w:ascii="Arial" w:hAnsi="Arial" w:cs="Arial"/>
          <w:b/>
          <w:bCs/>
          <w:spacing w:val="-7"/>
          <w:position w:val="-1"/>
          <w:sz w:val="28"/>
          <w:szCs w:val="28"/>
        </w:rPr>
        <w:t xml:space="preserve"> </w:t>
      </w:r>
      <w:r>
        <w:rPr>
          <w:rFonts w:ascii="Arial" w:hAnsi="Arial" w:cs="Arial"/>
          <w:b/>
          <w:bCs/>
          <w:position w:val="-1"/>
          <w:sz w:val="28"/>
          <w:szCs w:val="28"/>
        </w:rPr>
        <w:t>Control</w:t>
      </w:r>
    </w:p>
    <w:p w:rsidR="00DA052A" w:rsidRDefault="00DA052A" w:rsidP="00DA052A">
      <w:pPr>
        <w:widowControl w:val="0"/>
        <w:autoSpaceDE w:val="0"/>
        <w:autoSpaceDN w:val="0"/>
        <w:adjustRightInd w:val="0"/>
        <w:spacing w:before="8" w:line="280" w:lineRule="exact"/>
        <w:rPr>
          <w:rFonts w:ascii="Arial" w:hAnsi="Arial" w:cs="Arial"/>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1316"/>
        <w:gridCol w:w="1440"/>
        <w:gridCol w:w="1561"/>
        <w:gridCol w:w="1790"/>
        <w:gridCol w:w="2852"/>
      </w:tblGrid>
      <w:tr w:rsidR="00DA052A" w:rsidRPr="00552971" w:rsidTr="00FC4D33">
        <w:trPr>
          <w:trHeight w:hRule="exact" w:val="439"/>
        </w:trPr>
        <w:tc>
          <w:tcPr>
            <w:tcW w:w="1316" w:type="dxa"/>
            <w:tcBorders>
              <w:top w:val="single" w:sz="4" w:space="0" w:color="C0C0BF"/>
              <w:left w:val="single" w:sz="4" w:space="0" w:color="C0C0BF"/>
              <w:bottom w:val="single" w:sz="4" w:space="0" w:color="C0C0BF"/>
              <w:right w:val="single" w:sz="4" w:space="0" w:color="C0C0BF"/>
            </w:tcBorders>
            <w:shd w:val="clear" w:color="auto" w:fill="E6E5E5"/>
          </w:tcPr>
          <w:p w:rsidR="00DA052A" w:rsidRPr="00552971" w:rsidRDefault="00DA052A" w:rsidP="00FC4D33">
            <w:pPr>
              <w:widowControl w:val="0"/>
              <w:autoSpaceDE w:val="0"/>
              <w:autoSpaceDN w:val="0"/>
              <w:adjustRightInd w:val="0"/>
              <w:spacing w:before="98"/>
              <w:ind w:left="102"/>
            </w:pPr>
            <w:r w:rsidRPr="00552971">
              <w:rPr>
                <w:rFonts w:ascii="Arial" w:hAnsi="Arial" w:cs="Arial"/>
                <w:b/>
                <w:bCs/>
                <w:sz w:val="20"/>
                <w:szCs w:val="20"/>
              </w:rPr>
              <w:t>Version</w:t>
            </w:r>
          </w:p>
        </w:tc>
        <w:tc>
          <w:tcPr>
            <w:tcW w:w="1440" w:type="dxa"/>
            <w:tcBorders>
              <w:top w:val="single" w:sz="4" w:space="0" w:color="C0C0BF"/>
              <w:left w:val="single" w:sz="4" w:space="0" w:color="C0C0BF"/>
              <w:bottom w:val="single" w:sz="4" w:space="0" w:color="C0C0BF"/>
              <w:right w:val="single" w:sz="4" w:space="0" w:color="C0C0BF"/>
            </w:tcBorders>
            <w:shd w:val="clear" w:color="auto" w:fill="E6E5E5"/>
          </w:tcPr>
          <w:p w:rsidR="00DA052A" w:rsidRPr="00552971" w:rsidRDefault="00DA052A" w:rsidP="00FC4D33">
            <w:pPr>
              <w:widowControl w:val="0"/>
              <w:autoSpaceDE w:val="0"/>
              <w:autoSpaceDN w:val="0"/>
              <w:adjustRightInd w:val="0"/>
              <w:spacing w:before="98"/>
              <w:ind w:left="102"/>
            </w:pPr>
            <w:r w:rsidRPr="00552971">
              <w:rPr>
                <w:rFonts w:ascii="Arial" w:hAnsi="Arial" w:cs="Arial"/>
                <w:b/>
                <w:bCs/>
                <w:sz w:val="20"/>
                <w:szCs w:val="20"/>
              </w:rPr>
              <w:t>Status</w:t>
            </w:r>
          </w:p>
        </w:tc>
        <w:tc>
          <w:tcPr>
            <w:tcW w:w="1561" w:type="dxa"/>
            <w:tcBorders>
              <w:top w:val="single" w:sz="4" w:space="0" w:color="C0C0BF"/>
              <w:left w:val="single" w:sz="4" w:space="0" w:color="C0C0BF"/>
              <w:bottom w:val="single" w:sz="4" w:space="0" w:color="C0C0BF"/>
              <w:right w:val="single" w:sz="4" w:space="0" w:color="C0C0BF"/>
            </w:tcBorders>
            <w:shd w:val="clear" w:color="auto" w:fill="E6E5E5"/>
          </w:tcPr>
          <w:p w:rsidR="00DA052A" w:rsidRPr="00552971" w:rsidRDefault="00DA052A" w:rsidP="00FC4D33">
            <w:pPr>
              <w:widowControl w:val="0"/>
              <w:autoSpaceDE w:val="0"/>
              <w:autoSpaceDN w:val="0"/>
              <w:adjustRightInd w:val="0"/>
              <w:spacing w:before="98"/>
              <w:ind w:left="102"/>
            </w:pPr>
            <w:r w:rsidRPr="00552971">
              <w:rPr>
                <w:rFonts w:ascii="Arial" w:hAnsi="Arial" w:cs="Arial"/>
                <w:b/>
                <w:bCs/>
                <w:sz w:val="20"/>
                <w:szCs w:val="20"/>
              </w:rPr>
              <w:t>Da</w:t>
            </w:r>
            <w:r w:rsidRPr="00552971">
              <w:rPr>
                <w:rFonts w:ascii="Arial" w:hAnsi="Arial" w:cs="Arial"/>
                <w:b/>
                <w:bCs/>
                <w:spacing w:val="-1"/>
                <w:sz w:val="20"/>
                <w:szCs w:val="20"/>
              </w:rPr>
              <w:t>t</w:t>
            </w:r>
            <w:r w:rsidRPr="00552971">
              <w:rPr>
                <w:rFonts w:ascii="Arial" w:hAnsi="Arial" w:cs="Arial"/>
                <w:b/>
                <w:bCs/>
                <w:sz w:val="20"/>
                <w:szCs w:val="20"/>
              </w:rPr>
              <w:t>e</w:t>
            </w:r>
          </w:p>
        </w:tc>
        <w:tc>
          <w:tcPr>
            <w:tcW w:w="1790" w:type="dxa"/>
            <w:tcBorders>
              <w:top w:val="single" w:sz="4" w:space="0" w:color="C0C0BF"/>
              <w:left w:val="single" w:sz="4" w:space="0" w:color="C0C0BF"/>
              <w:bottom w:val="single" w:sz="4" w:space="0" w:color="C0C0BF"/>
              <w:right w:val="single" w:sz="4" w:space="0" w:color="C0C0BF"/>
            </w:tcBorders>
            <w:shd w:val="clear" w:color="auto" w:fill="E6E5E5"/>
          </w:tcPr>
          <w:p w:rsidR="00DA052A" w:rsidRPr="00552971" w:rsidRDefault="00DA052A" w:rsidP="00FC4D33">
            <w:pPr>
              <w:widowControl w:val="0"/>
              <w:autoSpaceDE w:val="0"/>
              <w:autoSpaceDN w:val="0"/>
              <w:adjustRightInd w:val="0"/>
              <w:spacing w:before="98"/>
              <w:ind w:left="102"/>
            </w:pPr>
            <w:r w:rsidRPr="00552971">
              <w:rPr>
                <w:rFonts w:ascii="Arial" w:hAnsi="Arial" w:cs="Arial"/>
                <w:b/>
                <w:bCs/>
                <w:sz w:val="20"/>
                <w:szCs w:val="20"/>
              </w:rPr>
              <w:t>Prepared</w:t>
            </w:r>
            <w:r w:rsidRPr="00552971">
              <w:rPr>
                <w:rFonts w:ascii="Arial" w:hAnsi="Arial" w:cs="Arial"/>
                <w:b/>
                <w:bCs/>
                <w:spacing w:val="-1"/>
                <w:sz w:val="20"/>
                <w:szCs w:val="20"/>
              </w:rPr>
              <w:t xml:space="preserve"> </w:t>
            </w:r>
            <w:r w:rsidRPr="00552971">
              <w:rPr>
                <w:rFonts w:ascii="Arial" w:hAnsi="Arial" w:cs="Arial"/>
                <w:b/>
                <w:bCs/>
                <w:spacing w:val="2"/>
                <w:sz w:val="20"/>
                <w:szCs w:val="20"/>
              </w:rPr>
              <w:t>B</w:t>
            </w:r>
            <w:r w:rsidRPr="00552971">
              <w:rPr>
                <w:rFonts w:ascii="Arial" w:hAnsi="Arial" w:cs="Arial"/>
                <w:b/>
                <w:bCs/>
                <w:sz w:val="20"/>
                <w:szCs w:val="20"/>
              </w:rPr>
              <w:t>y</w:t>
            </w:r>
          </w:p>
        </w:tc>
        <w:tc>
          <w:tcPr>
            <w:tcW w:w="2852" w:type="dxa"/>
            <w:tcBorders>
              <w:top w:val="single" w:sz="4" w:space="0" w:color="C0C0BF"/>
              <w:left w:val="single" w:sz="4" w:space="0" w:color="C0C0BF"/>
              <w:bottom w:val="single" w:sz="4" w:space="0" w:color="C0C0BF"/>
              <w:right w:val="single" w:sz="4" w:space="0" w:color="C0C0BF"/>
            </w:tcBorders>
            <w:shd w:val="clear" w:color="auto" w:fill="E6E5E5"/>
          </w:tcPr>
          <w:p w:rsidR="00DA052A" w:rsidRPr="00552971" w:rsidRDefault="00DA052A" w:rsidP="00FC4D33">
            <w:pPr>
              <w:widowControl w:val="0"/>
              <w:autoSpaceDE w:val="0"/>
              <w:autoSpaceDN w:val="0"/>
              <w:adjustRightInd w:val="0"/>
              <w:spacing w:before="98"/>
              <w:ind w:left="102"/>
            </w:pPr>
            <w:r w:rsidRPr="00552971">
              <w:rPr>
                <w:rFonts w:ascii="Arial" w:hAnsi="Arial" w:cs="Arial"/>
                <w:b/>
                <w:bCs/>
                <w:sz w:val="20"/>
                <w:szCs w:val="20"/>
              </w:rPr>
              <w:t>Comments</w:t>
            </w:r>
          </w:p>
        </w:tc>
      </w:tr>
      <w:tr w:rsidR="00DA052A" w:rsidRPr="00552971" w:rsidTr="00FC4D33">
        <w:trPr>
          <w:trHeight w:hRule="exact" w:val="916"/>
        </w:trPr>
        <w:tc>
          <w:tcPr>
            <w:tcW w:w="1316" w:type="dxa"/>
            <w:tcBorders>
              <w:top w:val="single" w:sz="4" w:space="0" w:color="C0C0BF"/>
              <w:left w:val="single" w:sz="4" w:space="0" w:color="C0C0BF"/>
              <w:bottom w:val="single" w:sz="4" w:space="0" w:color="C0C0BF"/>
              <w:right w:val="single" w:sz="4" w:space="0" w:color="C0C0BF"/>
            </w:tcBorders>
          </w:tcPr>
          <w:p w:rsidR="00DA052A" w:rsidRPr="00127876" w:rsidRDefault="00DA052A" w:rsidP="00FC4D33">
            <w:pPr>
              <w:widowControl w:val="0"/>
              <w:autoSpaceDE w:val="0"/>
              <w:autoSpaceDN w:val="0"/>
              <w:adjustRightInd w:val="0"/>
              <w:spacing w:before="97"/>
              <w:ind w:left="102"/>
              <w:rPr>
                <w:rFonts w:ascii="Arial" w:hAnsi="Arial" w:cs="Arial"/>
                <w:sz w:val="20"/>
              </w:rPr>
            </w:pPr>
            <w:r w:rsidRPr="00855937">
              <w:rPr>
                <w:rFonts w:ascii="Arial" w:hAnsi="Arial" w:cs="Arial"/>
                <w:sz w:val="20"/>
                <w:szCs w:val="20"/>
              </w:rPr>
              <w:t>1.0</w:t>
            </w:r>
          </w:p>
        </w:tc>
        <w:tc>
          <w:tcPr>
            <w:tcW w:w="1440" w:type="dxa"/>
            <w:tcBorders>
              <w:top w:val="single" w:sz="4" w:space="0" w:color="C0C0BF"/>
              <w:left w:val="single" w:sz="4" w:space="0" w:color="C0C0BF"/>
              <w:bottom w:val="single" w:sz="4" w:space="0" w:color="C0C0BF"/>
              <w:right w:val="single" w:sz="4" w:space="0" w:color="C0C0BF"/>
            </w:tcBorders>
          </w:tcPr>
          <w:p w:rsidR="00DA052A" w:rsidRPr="00127876" w:rsidRDefault="00DA052A" w:rsidP="00FC4D33">
            <w:pPr>
              <w:widowControl w:val="0"/>
              <w:autoSpaceDE w:val="0"/>
              <w:autoSpaceDN w:val="0"/>
              <w:adjustRightInd w:val="0"/>
              <w:spacing w:before="97"/>
              <w:ind w:left="102"/>
              <w:rPr>
                <w:rFonts w:ascii="Arial" w:hAnsi="Arial" w:cs="Arial"/>
                <w:sz w:val="20"/>
              </w:rPr>
            </w:pPr>
            <w:r w:rsidRPr="00855937">
              <w:rPr>
                <w:rFonts w:ascii="Arial" w:hAnsi="Arial" w:cs="Arial"/>
                <w:sz w:val="20"/>
                <w:szCs w:val="20"/>
              </w:rPr>
              <w:t>Final Draft</w:t>
            </w:r>
          </w:p>
        </w:tc>
        <w:tc>
          <w:tcPr>
            <w:tcW w:w="1561" w:type="dxa"/>
            <w:tcBorders>
              <w:top w:val="single" w:sz="4" w:space="0" w:color="C0C0BF"/>
              <w:left w:val="single" w:sz="4" w:space="0" w:color="C0C0BF"/>
              <w:bottom w:val="single" w:sz="4" w:space="0" w:color="C0C0BF"/>
              <w:right w:val="single" w:sz="4" w:space="0" w:color="C0C0BF"/>
            </w:tcBorders>
          </w:tcPr>
          <w:p w:rsidR="00DA052A" w:rsidRPr="00127876" w:rsidRDefault="00DA052A" w:rsidP="00FC4D33">
            <w:pPr>
              <w:widowControl w:val="0"/>
              <w:autoSpaceDE w:val="0"/>
              <w:autoSpaceDN w:val="0"/>
              <w:adjustRightInd w:val="0"/>
              <w:spacing w:before="97"/>
              <w:ind w:left="103"/>
              <w:rPr>
                <w:rFonts w:ascii="Arial" w:hAnsi="Arial" w:cs="Arial"/>
                <w:sz w:val="20"/>
              </w:rPr>
            </w:pPr>
            <w:r w:rsidRPr="00127876">
              <w:rPr>
                <w:rFonts w:ascii="Arial" w:hAnsi="Arial" w:cs="Arial"/>
                <w:sz w:val="20"/>
              </w:rPr>
              <w:t>27 October</w:t>
            </w:r>
          </w:p>
        </w:tc>
        <w:tc>
          <w:tcPr>
            <w:tcW w:w="1790" w:type="dxa"/>
            <w:tcBorders>
              <w:top w:val="single" w:sz="4" w:space="0" w:color="C0C0BF"/>
              <w:left w:val="single" w:sz="4" w:space="0" w:color="C0C0BF"/>
              <w:bottom w:val="single" w:sz="4" w:space="0" w:color="C0C0BF"/>
              <w:right w:val="single" w:sz="4" w:space="0" w:color="C0C0BF"/>
            </w:tcBorders>
          </w:tcPr>
          <w:p w:rsidR="00DA052A" w:rsidRPr="00127876" w:rsidRDefault="00DA052A" w:rsidP="00FC4D33">
            <w:pPr>
              <w:widowControl w:val="0"/>
              <w:autoSpaceDE w:val="0"/>
              <w:autoSpaceDN w:val="0"/>
              <w:adjustRightInd w:val="0"/>
              <w:spacing w:before="97"/>
              <w:ind w:left="101"/>
              <w:rPr>
                <w:rFonts w:ascii="Arial" w:hAnsi="Arial" w:cs="Arial"/>
                <w:sz w:val="20"/>
              </w:rPr>
            </w:pPr>
            <w:r w:rsidRPr="00127876">
              <w:rPr>
                <w:rFonts w:ascii="Arial" w:hAnsi="Arial" w:cs="Arial"/>
                <w:sz w:val="20"/>
              </w:rPr>
              <w:t>Wendy Dummett</w:t>
            </w:r>
          </w:p>
        </w:tc>
        <w:tc>
          <w:tcPr>
            <w:tcW w:w="2852" w:type="dxa"/>
            <w:tcBorders>
              <w:top w:val="single" w:sz="4" w:space="0" w:color="C0C0BF"/>
              <w:left w:val="single" w:sz="4" w:space="0" w:color="C0C0BF"/>
              <w:bottom w:val="single" w:sz="4" w:space="0" w:color="C0C0BF"/>
              <w:right w:val="single" w:sz="4" w:space="0" w:color="C0C0BF"/>
            </w:tcBorders>
          </w:tcPr>
          <w:p w:rsidR="00DA052A" w:rsidRPr="00127876" w:rsidRDefault="00DA052A" w:rsidP="00FC4D33">
            <w:pPr>
              <w:widowControl w:val="0"/>
              <w:autoSpaceDE w:val="0"/>
              <w:autoSpaceDN w:val="0"/>
              <w:adjustRightInd w:val="0"/>
              <w:spacing w:before="97"/>
              <w:ind w:left="101"/>
              <w:rPr>
                <w:rFonts w:ascii="Arial" w:hAnsi="Arial" w:cs="Arial"/>
                <w:sz w:val="20"/>
              </w:rPr>
            </w:pPr>
            <w:r>
              <w:rPr>
                <w:rFonts w:ascii="Arial" w:hAnsi="Arial" w:cs="Arial"/>
                <w:sz w:val="20"/>
              </w:rPr>
              <w:t xml:space="preserve">Changes from </w:t>
            </w:r>
            <w:r w:rsidRPr="00127876">
              <w:rPr>
                <w:rFonts w:ascii="Arial" w:hAnsi="Arial" w:cs="Arial"/>
                <w:sz w:val="20"/>
              </w:rPr>
              <w:t>Suzanne Reid</w:t>
            </w:r>
          </w:p>
        </w:tc>
      </w:tr>
      <w:tr w:rsidR="00DA052A" w:rsidRPr="00B14A88" w:rsidTr="00FC4D33">
        <w:trPr>
          <w:trHeight w:hRule="exact" w:val="440"/>
        </w:trPr>
        <w:tc>
          <w:tcPr>
            <w:tcW w:w="1316" w:type="dxa"/>
            <w:tcBorders>
              <w:top w:val="single" w:sz="4" w:space="0" w:color="C0C0BF"/>
              <w:left w:val="single" w:sz="4" w:space="0" w:color="C0C0BF"/>
              <w:bottom w:val="single" w:sz="4" w:space="0" w:color="C0C0BF"/>
              <w:right w:val="single" w:sz="4" w:space="0" w:color="C0C0BF"/>
            </w:tcBorders>
          </w:tcPr>
          <w:p w:rsidR="00DA052A" w:rsidRPr="00B14A88" w:rsidRDefault="00DA052A" w:rsidP="00FC4D33">
            <w:pPr>
              <w:widowControl w:val="0"/>
              <w:autoSpaceDE w:val="0"/>
              <w:autoSpaceDN w:val="0"/>
              <w:adjustRightInd w:val="0"/>
              <w:spacing w:before="97"/>
              <w:ind w:left="102"/>
              <w:rPr>
                <w:rFonts w:ascii="Arial" w:hAnsi="Arial" w:cs="Arial"/>
                <w:sz w:val="20"/>
              </w:rPr>
            </w:pPr>
            <w:r w:rsidRPr="00B14A88">
              <w:rPr>
                <w:rFonts w:ascii="Arial" w:hAnsi="Arial" w:cs="Arial"/>
                <w:sz w:val="20"/>
                <w:szCs w:val="20"/>
              </w:rPr>
              <w:t>1.1</w:t>
            </w:r>
          </w:p>
        </w:tc>
        <w:tc>
          <w:tcPr>
            <w:tcW w:w="1440" w:type="dxa"/>
            <w:tcBorders>
              <w:top w:val="single" w:sz="4" w:space="0" w:color="C0C0BF"/>
              <w:left w:val="single" w:sz="4" w:space="0" w:color="C0C0BF"/>
              <w:bottom w:val="single" w:sz="4" w:space="0" w:color="C0C0BF"/>
              <w:right w:val="single" w:sz="4" w:space="0" w:color="C0C0BF"/>
            </w:tcBorders>
          </w:tcPr>
          <w:p w:rsidR="00DA052A" w:rsidRPr="00B14A88" w:rsidRDefault="00DA052A" w:rsidP="00FC4D33">
            <w:pPr>
              <w:widowControl w:val="0"/>
              <w:autoSpaceDE w:val="0"/>
              <w:autoSpaceDN w:val="0"/>
              <w:adjustRightInd w:val="0"/>
              <w:spacing w:before="97"/>
              <w:ind w:left="102"/>
              <w:rPr>
                <w:rFonts w:ascii="Arial" w:hAnsi="Arial" w:cs="Arial"/>
                <w:sz w:val="20"/>
              </w:rPr>
            </w:pPr>
            <w:r w:rsidRPr="00B14A88">
              <w:rPr>
                <w:rFonts w:ascii="Arial" w:hAnsi="Arial" w:cs="Arial"/>
                <w:sz w:val="20"/>
                <w:szCs w:val="20"/>
              </w:rPr>
              <w:t>Approv</w:t>
            </w:r>
            <w:r w:rsidRPr="00B14A88">
              <w:rPr>
                <w:rFonts w:ascii="Arial" w:hAnsi="Arial" w:cs="Arial"/>
                <w:spacing w:val="-1"/>
                <w:sz w:val="20"/>
                <w:szCs w:val="20"/>
              </w:rPr>
              <w:t>e</w:t>
            </w:r>
            <w:r w:rsidRPr="00B14A88">
              <w:rPr>
                <w:rFonts w:ascii="Arial" w:hAnsi="Arial" w:cs="Arial"/>
                <w:sz w:val="20"/>
                <w:szCs w:val="20"/>
              </w:rPr>
              <w:t>d</w:t>
            </w:r>
          </w:p>
        </w:tc>
        <w:tc>
          <w:tcPr>
            <w:tcW w:w="1561" w:type="dxa"/>
            <w:tcBorders>
              <w:top w:val="single" w:sz="4" w:space="0" w:color="C0C0BF"/>
              <w:left w:val="single" w:sz="4" w:space="0" w:color="C0C0BF"/>
              <w:bottom w:val="single" w:sz="4" w:space="0" w:color="C0C0BF"/>
              <w:right w:val="single" w:sz="4" w:space="0" w:color="C0C0BF"/>
            </w:tcBorders>
          </w:tcPr>
          <w:p w:rsidR="00DA052A" w:rsidRPr="00B14A88" w:rsidRDefault="00DA052A" w:rsidP="00FC4D33">
            <w:pPr>
              <w:widowControl w:val="0"/>
              <w:autoSpaceDE w:val="0"/>
              <w:autoSpaceDN w:val="0"/>
              <w:adjustRightInd w:val="0"/>
              <w:spacing w:before="97"/>
              <w:ind w:left="102"/>
              <w:rPr>
                <w:rFonts w:ascii="Arial" w:hAnsi="Arial" w:cs="Arial"/>
                <w:sz w:val="20"/>
              </w:rPr>
            </w:pPr>
            <w:r w:rsidRPr="00B14A88">
              <w:rPr>
                <w:rFonts w:ascii="Arial" w:hAnsi="Arial" w:cs="Arial"/>
                <w:sz w:val="20"/>
              </w:rPr>
              <w:t>30 October</w:t>
            </w:r>
          </w:p>
        </w:tc>
        <w:tc>
          <w:tcPr>
            <w:tcW w:w="1790" w:type="dxa"/>
            <w:tcBorders>
              <w:top w:val="single" w:sz="4" w:space="0" w:color="C0C0BF"/>
              <w:left w:val="single" w:sz="4" w:space="0" w:color="C0C0BF"/>
              <w:bottom w:val="single" w:sz="4" w:space="0" w:color="C0C0BF"/>
              <w:right w:val="single" w:sz="4" w:space="0" w:color="C0C0BF"/>
            </w:tcBorders>
          </w:tcPr>
          <w:p w:rsidR="00DA052A" w:rsidRPr="00B14A88" w:rsidRDefault="00DA052A" w:rsidP="00FC4D33">
            <w:pPr>
              <w:widowControl w:val="0"/>
              <w:autoSpaceDE w:val="0"/>
              <w:autoSpaceDN w:val="0"/>
              <w:adjustRightInd w:val="0"/>
              <w:spacing w:before="97"/>
              <w:ind w:left="101"/>
              <w:rPr>
                <w:rFonts w:ascii="Arial" w:hAnsi="Arial" w:cs="Arial"/>
                <w:sz w:val="20"/>
              </w:rPr>
            </w:pPr>
            <w:r w:rsidRPr="00B14A88">
              <w:rPr>
                <w:rFonts w:ascii="Arial" w:hAnsi="Arial" w:cs="Arial"/>
                <w:sz w:val="20"/>
              </w:rPr>
              <w:t>Wendy Dummett</w:t>
            </w:r>
          </w:p>
        </w:tc>
        <w:tc>
          <w:tcPr>
            <w:tcW w:w="2852" w:type="dxa"/>
            <w:tcBorders>
              <w:top w:val="single" w:sz="4" w:space="0" w:color="C0C0BF"/>
              <w:left w:val="single" w:sz="4" w:space="0" w:color="C0C0BF"/>
              <w:bottom w:val="single" w:sz="4" w:space="0" w:color="C0C0BF"/>
              <w:right w:val="single" w:sz="4" w:space="0" w:color="C0C0BF"/>
            </w:tcBorders>
          </w:tcPr>
          <w:p w:rsidR="00DA052A" w:rsidRPr="00B14A88" w:rsidRDefault="00DA052A" w:rsidP="00FC4D33">
            <w:pPr>
              <w:widowControl w:val="0"/>
              <w:autoSpaceDE w:val="0"/>
              <w:autoSpaceDN w:val="0"/>
              <w:adjustRightInd w:val="0"/>
              <w:spacing w:before="97"/>
              <w:ind w:left="102"/>
              <w:rPr>
                <w:rFonts w:ascii="Arial" w:hAnsi="Arial" w:cs="Arial"/>
                <w:sz w:val="20"/>
              </w:rPr>
            </w:pPr>
            <w:r>
              <w:rPr>
                <w:rFonts w:ascii="Arial" w:hAnsi="Arial" w:cs="Arial"/>
                <w:sz w:val="20"/>
              </w:rPr>
              <w:t>Changes from Daniel Brake</w:t>
            </w:r>
          </w:p>
        </w:tc>
      </w:tr>
    </w:tbl>
    <w:p w:rsidR="00DA052A" w:rsidRDefault="00DA052A" w:rsidP="00DA052A">
      <w:pPr>
        <w:widowControl w:val="0"/>
        <w:autoSpaceDE w:val="0"/>
        <w:autoSpaceDN w:val="0"/>
        <w:adjustRightInd w:val="0"/>
        <w:spacing w:before="2" w:line="280" w:lineRule="exact"/>
        <w:rPr>
          <w:rFonts w:ascii="Arial" w:hAnsi="Arial" w:cs="Arial"/>
          <w:sz w:val="28"/>
          <w:szCs w:val="28"/>
        </w:rPr>
      </w:pPr>
    </w:p>
    <w:p w:rsidR="00DA052A" w:rsidRDefault="00DA052A" w:rsidP="00DA052A">
      <w:pPr>
        <w:widowControl w:val="0"/>
        <w:autoSpaceDE w:val="0"/>
        <w:autoSpaceDN w:val="0"/>
        <w:adjustRightInd w:val="0"/>
        <w:spacing w:before="2" w:line="280" w:lineRule="exact"/>
        <w:rPr>
          <w:rFonts w:ascii="Arial" w:hAnsi="Arial" w:cs="Arial"/>
          <w:sz w:val="28"/>
          <w:szCs w:val="28"/>
        </w:rPr>
      </w:pPr>
    </w:p>
    <w:p w:rsidR="00DA052A" w:rsidRDefault="00DA052A" w:rsidP="00DA052A">
      <w:pPr>
        <w:widowControl w:val="0"/>
        <w:autoSpaceDE w:val="0"/>
        <w:autoSpaceDN w:val="0"/>
        <w:adjustRightInd w:val="0"/>
        <w:spacing w:before="2" w:line="280" w:lineRule="exact"/>
        <w:rPr>
          <w:rFonts w:ascii="Arial" w:hAnsi="Arial" w:cs="Arial"/>
          <w:sz w:val="28"/>
          <w:szCs w:val="28"/>
        </w:rPr>
      </w:pPr>
    </w:p>
    <w:p w:rsidR="00DA052A" w:rsidRDefault="00DA052A" w:rsidP="00DA052A">
      <w:pPr>
        <w:widowControl w:val="0"/>
        <w:autoSpaceDE w:val="0"/>
        <w:autoSpaceDN w:val="0"/>
        <w:adjustRightInd w:val="0"/>
        <w:spacing w:before="2" w:line="280" w:lineRule="exact"/>
        <w:rPr>
          <w:rFonts w:ascii="Arial" w:hAnsi="Arial" w:cs="Arial"/>
          <w:sz w:val="28"/>
          <w:szCs w:val="28"/>
        </w:rPr>
      </w:pPr>
    </w:p>
    <w:p w:rsidR="00DA052A" w:rsidRDefault="00DA052A" w:rsidP="00DA052A">
      <w:pPr>
        <w:widowControl w:val="0"/>
        <w:autoSpaceDE w:val="0"/>
        <w:autoSpaceDN w:val="0"/>
        <w:adjustRightInd w:val="0"/>
        <w:spacing w:before="2" w:line="280" w:lineRule="exact"/>
        <w:rPr>
          <w:rFonts w:ascii="Arial" w:hAnsi="Arial" w:cs="Arial"/>
          <w:sz w:val="28"/>
          <w:szCs w:val="28"/>
        </w:rPr>
      </w:pPr>
    </w:p>
    <w:p w:rsidR="00997B08" w:rsidRDefault="00997B08" w:rsidP="00997B08">
      <w:pPr>
        <w:widowControl w:val="0"/>
        <w:autoSpaceDE w:val="0"/>
        <w:autoSpaceDN w:val="0"/>
        <w:adjustRightInd w:val="0"/>
        <w:spacing w:before="24" w:line="316" w:lineRule="exact"/>
        <w:ind w:left="114" w:hanging="114"/>
        <w:rPr>
          <w:rFonts w:ascii="Arial" w:hAnsi="Arial" w:cs="Arial"/>
          <w:color w:val="000000"/>
          <w:sz w:val="28"/>
          <w:szCs w:val="28"/>
        </w:rPr>
      </w:pPr>
      <w:r>
        <w:rPr>
          <w:rFonts w:ascii="Arial" w:hAnsi="Arial" w:cs="Arial"/>
          <w:b/>
          <w:bCs/>
          <w:color w:val="000000"/>
          <w:w w:val="99"/>
          <w:position w:val="-1"/>
          <w:sz w:val="28"/>
          <w:szCs w:val="28"/>
        </w:rPr>
        <w:t>Document</w:t>
      </w:r>
      <w:r>
        <w:rPr>
          <w:rFonts w:ascii="Arial" w:hAnsi="Arial" w:cs="Arial"/>
          <w:b/>
          <w:bCs/>
          <w:color w:val="000000"/>
          <w:spacing w:val="-20"/>
          <w:w w:val="99"/>
          <w:position w:val="-1"/>
          <w:sz w:val="28"/>
          <w:szCs w:val="28"/>
        </w:rPr>
        <w:t xml:space="preserve"> </w:t>
      </w:r>
      <w:r>
        <w:rPr>
          <w:rFonts w:ascii="Arial" w:hAnsi="Arial" w:cs="Arial"/>
          <w:b/>
          <w:bCs/>
          <w:color w:val="000000"/>
          <w:position w:val="-1"/>
          <w:sz w:val="28"/>
          <w:szCs w:val="28"/>
        </w:rPr>
        <w:t>Approval</w:t>
      </w:r>
    </w:p>
    <w:p w:rsidR="00997B08" w:rsidRDefault="00997B08" w:rsidP="00997B08">
      <w:pPr>
        <w:widowControl w:val="0"/>
        <w:autoSpaceDE w:val="0"/>
        <w:autoSpaceDN w:val="0"/>
        <w:adjustRightInd w:val="0"/>
        <w:spacing w:before="7" w:line="280" w:lineRule="exact"/>
        <w:rPr>
          <w:rFonts w:ascii="Arial" w:hAnsi="Arial" w:cs="Arial"/>
          <w:color w:val="000000"/>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3133"/>
        <w:gridCol w:w="4367"/>
        <w:gridCol w:w="1459"/>
      </w:tblGrid>
      <w:tr w:rsidR="00997B08" w:rsidRPr="00552971" w:rsidTr="001444F3">
        <w:trPr>
          <w:trHeight w:hRule="exact" w:val="440"/>
        </w:trPr>
        <w:tc>
          <w:tcPr>
            <w:tcW w:w="3133" w:type="dxa"/>
            <w:tcBorders>
              <w:top w:val="single" w:sz="4" w:space="0" w:color="C0C0BF"/>
              <w:left w:val="single" w:sz="4" w:space="0" w:color="C0C0BF"/>
              <w:bottom w:val="single" w:sz="4" w:space="0" w:color="C0C0BF"/>
              <w:right w:val="single" w:sz="4" w:space="0" w:color="C0C0BF"/>
            </w:tcBorders>
            <w:shd w:val="clear" w:color="auto" w:fill="E6E5E5"/>
          </w:tcPr>
          <w:p w:rsidR="00997B08" w:rsidRPr="00552971" w:rsidRDefault="00997B08" w:rsidP="001444F3">
            <w:pPr>
              <w:widowControl w:val="0"/>
              <w:autoSpaceDE w:val="0"/>
              <w:autoSpaceDN w:val="0"/>
              <w:adjustRightInd w:val="0"/>
              <w:spacing w:before="98"/>
              <w:ind w:left="102"/>
            </w:pPr>
            <w:r w:rsidRPr="00552971">
              <w:rPr>
                <w:rFonts w:ascii="Arial" w:hAnsi="Arial" w:cs="Arial"/>
                <w:b/>
                <w:bCs/>
                <w:sz w:val="20"/>
                <w:szCs w:val="20"/>
              </w:rPr>
              <w:t>Na</w:t>
            </w:r>
            <w:r w:rsidRPr="00552971">
              <w:rPr>
                <w:rFonts w:ascii="Arial" w:hAnsi="Arial" w:cs="Arial"/>
                <w:b/>
                <w:bCs/>
                <w:spacing w:val="-1"/>
                <w:sz w:val="20"/>
                <w:szCs w:val="20"/>
              </w:rPr>
              <w:t>m</w:t>
            </w:r>
            <w:r w:rsidRPr="00552971">
              <w:rPr>
                <w:rFonts w:ascii="Arial" w:hAnsi="Arial" w:cs="Arial"/>
                <w:b/>
                <w:bCs/>
                <w:sz w:val="20"/>
                <w:szCs w:val="20"/>
              </w:rPr>
              <w:t>e &amp; Pos</w:t>
            </w:r>
            <w:r w:rsidRPr="00552971">
              <w:rPr>
                <w:rFonts w:ascii="Arial" w:hAnsi="Arial" w:cs="Arial"/>
                <w:b/>
                <w:bCs/>
                <w:spacing w:val="-2"/>
                <w:sz w:val="20"/>
                <w:szCs w:val="20"/>
              </w:rPr>
              <w:t>i</w:t>
            </w:r>
            <w:r w:rsidRPr="00552971">
              <w:rPr>
                <w:rFonts w:ascii="Arial" w:hAnsi="Arial" w:cs="Arial"/>
                <w:b/>
                <w:bCs/>
                <w:sz w:val="20"/>
                <w:szCs w:val="20"/>
              </w:rPr>
              <w:t>tion</w:t>
            </w:r>
          </w:p>
        </w:tc>
        <w:tc>
          <w:tcPr>
            <w:tcW w:w="4367" w:type="dxa"/>
            <w:tcBorders>
              <w:top w:val="single" w:sz="4" w:space="0" w:color="C0C0BF"/>
              <w:left w:val="single" w:sz="4" w:space="0" w:color="C0C0BF"/>
              <w:bottom w:val="single" w:sz="4" w:space="0" w:color="C0C0BF"/>
              <w:right w:val="single" w:sz="4" w:space="0" w:color="C0C0BF"/>
            </w:tcBorders>
            <w:shd w:val="clear" w:color="auto" w:fill="E6E5E5"/>
          </w:tcPr>
          <w:p w:rsidR="00997B08" w:rsidRPr="00552971" w:rsidRDefault="00997B08" w:rsidP="001444F3">
            <w:pPr>
              <w:widowControl w:val="0"/>
              <w:autoSpaceDE w:val="0"/>
              <w:autoSpaceDN w:val="0"/>
              <w:adjustRightInd w:val="0"/>
              <w:spacing w:before="98"/>
              <w:ind w:left="102"/>
            </w:pPr>
            <w:r w:rsidRPr="00552971">
              <w:rPr>
                <w:rFonts w:ascii="Arial" w:hAnsi="Arial" w:cs="Arial"/>
                <w:b/>
                <w:bCs/>
                <w:sz w:val="20"/>
                <w:szCs w:val="20"/>
              </w:rPr>
              <w:t>Signature</w:t>
            </w:r>
          </w:p>
        </w:tc>
        <w:tc>
          <w:tcPr>
            <w:tcW w:w="1459" w:type="dxa"/>
            <w:tcBorders>
              <w:top w:val="single" w:sz="4" w:space="0" w:color="C0C0BF"/>
              <w:left w:val="single" w:sz="4" w:space="0" w:color="C0C0BF"/>
              <w:bottom w:val="single" w:sz="4" w:space="0" w:color="C0C0BF"/>
              <w:right w:val="single" w:sz="4" w:space="0" w:color="C0C0BF"/>
            </w:tcBorders>
            <w:shd w:val="clear" w:color="auto" w:fill="E6E5E5"/>
          </w:tcPr>
          <w:p w:rsidR="00997B08" w:rsidRPr="00552971" w:rsidRDefault="00997B08" w:rsidP="001444F3">
            <w:pPr>
              <w:widowControl w:val="0"/>
              <w:autoSpaceDE w:val="0"/>
              <w:autoSpaceDN w:val="0"/>
              <w:adjustRightInd w:val="0"/>
              <w:spacing w:before="98"/>
              <w:ind w:left="102"/>
            </w:pPr>
            <w:r w:rsidRPr="00552971">
              <w:rPr>
                <w:rFonts w:ascii="Arial" w:hAnsi="Arial" w:cs="Arial"/>
                <w:b/>
                <w:bCs/>
                <w:sz w:val="20"/>
                <w:szCs w:val="20"/>
              </w:rPr>
              <w:t>Da</w:t>
            </w:r>
            <w:r w:rsidRPr="00552971">
              <w:rPr>
                <w:rFonts w:ascii="Arial" w:hAnsi="Arial" w:cs="Arial"/>
                <w:b/>
                <w:bCs/>
                <w:spacing w:val="-1"/>
                <w:sz w:val="20"/>
                <w:szCs w:val="20"/>
              </w:rPr>
              <w:t>t</w:t>
            </w:r>
            <w:r w:rsidRPr="00552971">
              <w:rPr>
                <w:rFonts w:ascii="Arial" w:hAnsi="Arial" w:cs="Arial"/>
                <w:b/>
                <w:bCs/>
                <w:sz w:val="20"/>
                <w:szCs w:val="20"/>
              </w:rPr>
              <w:t>e</w:t>
            </w:r>
          </w:p>
        </w:tc>
      </w:tr>
      <w:tr w:rsidR="00997B08" w:rsidRPr="00FB67A7" w:rsidTr="001444F3">
        <w:trPr>
          <w:trHeight w:hRule="exact" w:val="900"/>
        </w:trPr>
        <w:tc>
          <w:tcPr>
            <w:tcW w:w="3133" w:type="dxa"/>
            <w:tcBorders>
              <w:top w:val="single" w:sz="4" w:space="0" w:color="C0C0BF"/>
              <w:left w:val="single" w:sz="4" w:space="0" w:color="C0C0BF"/>
              <w:bottom w:val="single" w:sz="4" w:space="0" w:color="C0C0BF"/>
              <w:right w:val="single" w:sz="4" w:space="0" w:color="C0C0BF"/>
            </w:tcBorders>
          </w:tcPr>
          <w:p w:rsidR="00997B08" w:rsidRPr="00FB67A7" w:rsidRDefault="00FB67A7" w:rsidP="001444F3">
            <w:pPr>
              <w:widowControl w:val="0"/>
              <w:autoSpaceDE w:val="0"/>
              <w:autoSpaceDN w:val="0"/>
              <w:adjustRightInd w:val="0"/>
              <w:spacing w:before="3" w:line="230" w:lineRule="exact"/>
              <w:ind w:left="102" w:right="418"/>
              <w:rPr>
                <w:rFonts w:ascii="Arial" w:hAnsi="Arial" w:cs="Arial"/>
                <w:sz w:val="20"/>
              </w:rPr>
            </w:pPr>
            <w:r w:rsidRPr="00FB67A7">
              <w:rPr>
                <w:rFonts w:ascii="Arial" w:hAnsi="Arial" w:cs="Arial"/>
                <w:sz w:val="20"/>
              </w:rPr>
              <w:t xml:space="preserve">Kerrie Field, Executive Director </w:t>
            </w:r>
            <w:r>
              <w:rPr>
                <w:rFonts w:ascii="Arial" w:hAnsi="Arial" w:cs="Arial"/>
                <w:sz w:val="20"/>
              </w:rPr>
              <w:t xml:space="preserve"> people &amp; Culture</w:t>
            </w:r>
          </w:p>
        </w:tc>
        <w:tc>
          <w:tcPr>
            <w:tcW w:w="4367" w:type="dxa"/>
            <w:tcBorders>
              <w:top w:val="single" w:sz="4" w:space="0" w:color="C0C0BF"/>
              <w:left w:val="single" w:sz="4" w:space="0" w:color="C0C0BF"/>
              <w:bottom w:val="single" w:sz="4" w:space="0" w:color="C0C0BF"/>
              <w:right w:val="single" w:sz="4" w:space="0" w:color="C0C0BF"/>
            </w:tcBorders>
          </w:tcPr>
          <w:p w:rsidR="00997B08" w:rsidRPr="00FB67A7" w:rsidRDefault="00997B08" w:rsidP="001444F3">
            <w:pPr>
              <w:widowControl w:val="0"/>
              <w:autoSpaceDE w:val="0"/>
              <w:autoSpaceDN w:val="0"/>
              <w:adjustRightInd w:val="0"/>
              <w:spacing w:before="97"/>
              <w:ind w:left="102"/>
              <w:rPr>
                <w:rFonts w:ascii="Arial" w:hAnsi="Arial" w:cs="Arial"/>
                <w:sz w:val="20"/>
              </w:rPr>
            </w:pPr>
          </w:p>
        </w:tc>
        <w:tc>
          <w:tcPr>
            <w:tcW w:w="1459" w:type="dxa"/>
            <w:tcBorders>
              <w:top w:val="single" w:sz="4" w:space="0" w:color="C0C0BF"/>
              <w:left w:val="single" w:sz="4" w:space="0" w:color="C0C0BF"/>
              <w:bottom w:val="single" w:sz="4" w:space="0" w:color="C0C0BF"/>
              <w:right w:val="single" w:sz="4" w:space="0" w:color="C0C0BF"/>
            </w:tcBorders>
          </w:tcPr>
          <w:p w:rsidR="00997B08" w:rsidRPr="00FB67A7" w:rsidRDefault="00997B08" w:rsidP="001444F3">
            <w:pPr>
              <w:widowControl w:val="0"/>
              <w:autoSpaceDE w:val="0"/>
              <w:autoSpaceDN w:val="0"/>
              <w:adjustRightInd w:val="0"/>
              <w:spacing w:before="97"/>
              <w:ind w:left="102"/>
              <w:rPr>
                <w:rFonts w:ascii="Arial" w:hAnsi="Arial" w:cs="Arial"/>
                <w:sz w:val="20"/>
              </w:rPr>
            </w:pPr>
          </w:p>
        </w:tc>
      </w:tr>
      <w:tr w:rsidR="00997B08" w:rsidRPr="00FB67A7" w:rsidTr="001444F3">
        <w:trPr>
          <w:trHeight w:hRule="exact" w:val="1130"/>
        </w:trPr>
        <w:tc>
          <w:tcPr>
            <w:tcW w:w="3133" w:type="dxa"/>
            <w:tcBorders>
              <w:top w:val="single" w:sz="4" w:space="0" w:color="C0C0BF"/>
              <w:left w:val="single" w:sz="4" w:space="0" w:color="C0C0BF"/>
              <w:bottom w:val="single" w:sz="4" w:space="0" w:color="C0C0BF"/>
              <w:right w:val="single" w:sz="4" w:space="0" w:color="C0C0BF"/>
            </w:tcBorders>
          </w:tcPr>
          <w:p w:rsidR="00997B08" w:rsidRPr="00FB67A7" w:rsidRDefault="00997B08" w:rsidP="001444F3">
            <w:pPr>
              <w:widowControl w:val="0"/>
              <w:autoSpaceDE w:val="0"/>
              <w:autoSpaceDN w:val="0"/>
              <w:adjustRightInd w:val="0"/>
              <w:spacing w:before="4" w:line="230" w:lineRule="exact"/>
              <w:ind w:left="102" w:right="1015"/>
              <w:rPr>
                <w:rFonts w:ascii="Arial" w:hAnsi="Arial" w:cs="Arial"/>
                <w:sz w:val="20"/>
              </w:rPr>
            </w:pPr>
          </w:p>
        </w:tc>
        <w:tc>
          <w:tcPr>
            <w:tcW w:w="4367" w:type="dxa"/>
            <w:tcBorders>
              <w:top w:val="single" w:sz="4" w:space="0" w:color="C0C0BF"/>
              <w:left w:val="single" w:sz="4" w:space="0" w:color="C0C0BF"/>
              <w:bottom w:val="single" w:sz="4" w:space="0" w:color="C0C0BF"/>
              <w:right w:val="single" w:sz="4" w:space="0" w:color="C0C0BF"/>
            </w:tcBorders>
          </w:tcPr>
          <w:p w:rsidR="00997B08" w:rsidRPr="00FB67A7" w:rsidRDefault="00997B08" w:rsidP="001444F3">
            <w:pPr>
              <w:widowControl w:val="0"/>
              <w:autoSpaceDE w:val="0"/>
              <w:autoSpaceDN w:val="0"/>
              <w:adjustRightInd w:val="0"/>
              <w:spacing w:before="97"/>
              <w:ind w:left="102"/>
              <w:rPr>
                <w:rFonts w:ascii="Arial" w:hAnsi="Arial" w:cs="Arial"/>
                <w:sz w:val="20"/>
              </w:rPr>
            </w:pPr>
          </w:p>
        </w:tc>
        <w:tc>
          <w:tcPr>
            <w:tcW w:w="1459" w:type="dxa"/>
            <w:tcBorders>
              <w:top w:val="single" w:sz="4" w:space="0" w:color="C0C0BF"/>
              <w:left w:val="single" w:sz="4" w:space="0" w:color="C0C0BF"/>
              <w:bottom w:val="single" w:sz="4" w:space="0" w:color="C0C0BF"/>
              <w:right w:val="single" w:sz="4" w:space="0" w:color="C0C0BF"/>
            </w:tcBorders>
          </w:tcPr>
          <w:p w:rsidR="00997B08" w:rsidRPr="00FB67A7" w:rsidRDefault="00997B08" w:rsidP="001444F3">
            <w:pPr>
              <w:widowControl w:val="0"/>
              <w:autoSpaceDE w:val="0"/>
              <w:autoSpaceDN w:val="0"/>
              <w:adjustRightInd w:val="0"/>
              <w:spacing w:before="97"/>
              <w:ind w:left="102"/>
              <w:rPr>
                <w:rFonts w:ascii="Arial" w:hAnsi="Arial" w:cs="Arial"/>
                <w:sz w:val="20"/>
              </w:rPr>
            </w:pPr>
          </w:p>
        </w:tc>
      </w:tr>
      <w:tr w:rsidR="00997B08" w:rsidRPr="00FB67A7" w:rsidTr="001444F3">
        <w:trPr>
          <w:trHeight w:hRule="exact" w:val="670"/>
        </w:trPr>
        <w:tc>
          <w:tcPr>
            <w:tcW w:w="3133" w:type="dxa"/>
            <w:tcBorders>
              <w:top w:val="single" w:sz="4" w:space="0" w:color="C0C0BF"/>
              <w:left w:val="single" w:sz="4" w:space="0" w:color="C0C0BF"/>
              <w:bottom w:val="single" w:sz="4" w:space="0" w:color="C0C0BF"/>
              <w:right w:val="single" w:sz="4" w:space="0" w:color="C0C0BF"/>
            </w:tcBorders>
          </w:tcPr>
          <w:p w:rsidR="00997B08" w:rsidRPr="00FB67A7" w:rsidRDefault="00997B08" w:rsidP="001444F3">
            <w:pPr>
              <w:widowControl w:val="0"/>
              <w:autoSpaceDE w:val="0"/>
              <w:autoSpaceDN w:val="0"/>
              <w:adjustRightInd w:val="0"/>
              <w:spacing w:line="229" w:lineRule="exact"/>
              <w:ind w:left="102"/>
              <w:rPr>
                <w:rFonts w:ascii="Arial" w:hAnsi="Arial" w:cs="Arial"/>
                <w:sz w:val="20"/>
              </w:rPr>
            </w:pPr>
          </w:p>
        </w:tc>
        <w:tc>
          <w:tcPr>
            <w:tcW w:w="4367" w:type="dxa"/>
            <w:tcBorders>
              <w:top w:val="single" w:sz="4" w:space="0" w:color="C0C0BF"/>
              <w:left w:val="single" w:sz="4" w:space="0" w:color="C0C0BF"/>
              <w:bottom w:val="single" w:sz="4" w:space="0" w:color="C0C0BF"/>
              <w:right w:val="single" w:sz="4" w:space="0" w:color="C0C0BF"/>
            </w:tcBorders>
          </w:tcPr>
          <w:p w:rsidR="00997B08" w:rsidRPr="00FB67A7" w:rsidRDefault="00997B08" w:rsidP="001444F3">
            <w:pPr>
              <w:widowControl w:val="0"/>
              <w:autoSpaceDE w:val="0"/>
              <w:autoSpaceDN w:val="0"/>
              <w:adjustRightInd w:val="0"/>
              <w:spacing w:before="97"/>
              <w:ind w:left="102"/>
              <w:rPr>
                <w:rFonts w:ascii="Arial" w:hAnsi="Arial" w:cs="Arial"/>
                <w:sz w:val="20"/>
              </w:rPr>
            </w:pPr>
          </w:p>
        </w:tc>
        <w:tc>
          <w:tcPr>
            <w:tcW w:w="1459" w:type="dxa"/>
            <w:tcBorders>
              <w:top w:val="single" w:sz="4" w:space="0" w:color="C0C0BF"/>
              <w:left w:val="single" w:sz="4" w:space="0" w:color="C0C0BF"/>
              <w:bottom w:val="single" w:sz="4" w:space="0" w:color="C0C0BF"/>
              <w:right w:val="single" w:sz="4" w:space="0" w:color="C0C0BF"/>
            </w:tcBorders>
          </w:tcPr>
          <w:p w:rsidR="00997B08" w:rsidRPr="00FB67A7" w:rsidRDefault="00997B08" w:rsidP="001444F3">
            <w:pPr>
              <w:widowControl w:val="0"/>
              <w:autoSpaceDE w:val="0"/>
              <w:autoSpaceDN w:val="0"/>
              <w:adjustRightInd w:val="0"/>
              <w:spacing w:before="97"/>
              <w:ind w:left="102"/>
              <w:rPr>
                <w:rFonts w:ascii="Arial" w:hAnsi="Arial" w:cs="Arial"/>
                <w:sz w:val="20"/>
              </w:rPr>
            </w:pPr>
          </w:p>
        </w:tc>
      </w:tr>
    </w:tbl>
    <w:p w:rsidR="00BD0B54" w:rsidRPr="00926193" w:rsidRDefault="00BD0B54" w:rsidP="00DA052A">
      <w:pPr>
        <w:widowControl w:val="0"/>
        <w:autoSpaceDE w:val="0"/>
        <w:autoSpaceDN w:val="0"/>
        <w:adjustRightInd w:val="0"/>
        <w:spacing w:before="9" w:line="200" w:lineRule="exact"/>
      </w:pPr>
    </w:p>
    <w:sectPr w:rsidR="00BD0B54" w:rsidRPr="00926193" w:rsidSect="00D503A3">
      <w:pgSz w:w="11906" w:h="16838" w:code="9"/>
      <w:pgMar w:top="1701" w:right="1134" w:bottom="1134" w:left="1134"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519" w:rsidRDefault="00D22519">
      <w:r>
        <w:separator/>
      </w:r>
    </w:p>
  </w:endnote>
  <w:endnote w:type="continuationSeparator" w:id="0">
    <w:p w:rsidR="00D22519" w:rsidRDefault="00D2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 BQ">
    <w:altName w:val="Helvetica BQ"/>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etter-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1F" w:rsidRDefault="008C0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402996"/>
      <w:docPartObj>
        <w:docPartGallery w:val="Page Numbers (Bottom of Page)"/>
        <w:docPartUnique/>
      </w:docPartObj>
    </w:sdtPr>
    <w:sdtEndPr>
      <w:rPr>
        <w:noProof/>
      </w:rPr>
    </w:sdtEndPr>
    <w:sdtContent>
      <w:p w:rsidR="008C0D1F" w:rsidRDefault="008C0D1F" w:rsidP="008C0D1F">
        <w:pPr>
          <w:pStyle w:val="Footer"/>
          <w:jc w:val="right"/>
        </w:pPr>
        <w:r w:rsidRPr="00BA4061">
          <w:rPr>
            <w:rFonts w:ascii="Arial" w:hAnsi="Arial" w:cs="Arial"/>
          </w:rPr>
          <w:fldChar w:fldCharType="begin"/>
        </w:r>
        <w:r w:rsidRPr="00BA4061">
          <w:rPr>
            <w:rFonts w:ascii="Arial" w:hAnsi="Arial" w:cs="Arial"/>
          </w:rPr>
          <w:instrText xml:space="preserve"> PAGE   \* MERGEFORMAT </w:instrText>
        </w:r>
        <w:r w:rsidRPr="00BA4061">
          <w:rPr>
            <w:rFonts w:ascii="Arial" w:hAnsi="Arial" w:cs="Arial"/>
          </w:rPr>
          <w:fldChar w:fldCharType="separate"/>
        </w:r>
        <w:r w:rsidR="00D300F7">
          <w:rPr>
            <w:rFonts w:ascii="Arial" w:hAnsi="Arial" w:cs="Arial"/>
            <w:noProof/>
          </w:rPr>
          <w:t>6</w:t>
        </w:r>
        <w:r w:rsidRPr="00BA4061">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1F" w:rsidRDefault="008C0D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802187"/>
      <w:docPartObj>
        <w:docPartGallery w:val="Page Numbers (Bottom of Page)"/>
        <w:docPartUnique/>
      </w:docPartObj>
    </w:sdtPr>
    <w:sdtEndPr>
      <w:rPr>
        <w:noProof/>
      </w:rPr>
    </w:sdtEndPr>
    <w:sdtContent>
      <w:p w:rsidR="008C0D1F" w:rsidRDefault="008C0D1F">
        <w:pPr>
          <w:pStyle w:val="Footer"/>
          <w:jc w:val="right"/>
        </w:pPr>
        <w:r>
          <w:fldChar w:fldCharType="begin"/>
        </w:r>
        <w:r>
          <w:instrText xml:space="preserve"> PAGE   \* MERGEFORMAT </w:instrText>
        </w:r>
        <w:r>
          <w:fldChar w:fldCharType="separate"/>
        </w:r>
        <w:r w:rsidR="00D300F7">
          <w:rPr>
            <w:noProof/>
          </w:rPr>
          <w:t>1</w:t>
        </w:r>
        <w:r>
          <w:rPr>
            <w:noProof/>
          </w:rPr>
          <w:fldChar w:fldCharType="end"/>
        </w:r>
      </w:p>
    </w:sdtContent>
  </w:sdt>
  <w:p w:rsidR="008C0D1F" w:rsidRDefault="008C0D1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1F" w:rsidRPr="00F000E3" w:rsidRDefault="00D300F7" w:rsidP="00F000E3">
    <w:pPr>
      <w:spacing w:before="360" w:after="240" w:line="360" w:lineRule="auto"/>
      <w:outlineLvl w:val="0"/>
      <w:rPr>
        <w:rFonts w:ascii="Arial Bold" w:eastAsia="Arial Bold" w:hAnsi="Arial Bold" w:cs="Arial"/>
        <w:b/>
        <w:color w:val="16387F"/>
        <w:sz w:val="36"/>
        <w:szCs w:val="40"/>
      </w:rPr>
    </w:pPr>
    <w:hyperlink r:id="rId1" w:tooltip="Office of Finance and Services website" w:history="1">
      <w:r w:rsidR="008C0D1F" w:rsidRPr="00F000E3">
        <w:rPr>
          <w:rFonts w:ascii="Arial Bold" w:eastAsia="Arial Bold" w:hAnsi="Arial Bold" w:cs="Arial"/>
          <w:b/>
          <w:color w:val="16387F"/>
          <w:sz w:val="36"/>
          <w:szCs w:val="40"/>
        </w:rPr>
        <w:t>www.finance.nsw.gov.au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519" w:rsidRDefault="00D22519">
      <w:r>
        <w:separator/>
      </w:r>
    </w:p>
  </w:footnote>
  <w:footnote w:type="continuationSeparator" w:id="0">
    <w:p w:rsidR="00D22519" w:rsidRDefault="00D22519">
      <w:r>
        <w:continuationSeparator/>
      </w:r>
    </w:p>
  </w:footnote>
  <w:footnote w:id="1">
    <w:p w:rsidR="008C0D1F" w:rsidRDefault="008C0D1F" w:rsidP="00FD6854">
      <w:pPr>
        <w:pStyle w:val="FootnoteText"/>
      </w:pPr>
      <w:r>
        <w:rPr>
          <w:rStyle w:val="FootnoteReference"/>
        </w:rPr>
        <w:footnoteRef/>
      </w:r>
      <w:r>
        <w:t xml:space="preserve"> </w:t>
      </w:r>
      <w:r w:rsidRPr="00EB4629">
        <w:rPr>
          <w:sz w:val="18"/>
        </w:rPr>
        <w:t>NSW Disability Inclusion Action Plan, Page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1F" w:rsidRDefault="008C0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1F" w:rsidRPr="0098626F" w:rsidRDefault="008C0D1F" w:rsidP="00231AC1">
    <w:pPr>
      <w:ind w:right="1418"/>
      <w:jc w:val="right"/>
      <w:rPr>
        <w:rFonts w:ascii="Arial" w:hAnsi="Arial" w:cs="Arial"/>
        <w:b/>
        <w:color w:val="01A9E7"/>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1F" w:rsidRPr="00F67D5A" w:rsidRDefault="008C0D1F" w:rsidP="00F67D5A">
    <w:pPr>
      <w:pStyle w:val="Header"/>
    </w:pPr>
    <w:r>
      <w:rPr>
        <w:noProof/>
      </w:rPr>
      <w:drawing>
        <wp:anchor distT="0" distB="0" distL="114300" distR="114300" simplePos="0" relativeHeight="251658240" behindDoc="1" locked="0" layoutInCell="1" allowOverlap="1">
          <wp:simplePos x="0" y="0"/>
          <wp:positionH relativeFrom="column">
            <wp:posOffset>-720090</wp:posOffset>
          </wp:positionH>
          <wp:positionV relativeFrom="paragraph">
            <wp:posOffset>-540385</wp:posOffset>
          </wp:positionV>
          <wp:extent cx="7561926" cy="10691446"/>
          <wp:effectExtent l="0" t="0" r="1270" b="0"/>
          <wp:wrapNone/>
          <wp:docPr id="1" name="Picture 1" title="Cover - Diasability Inclusion Acti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6-3215_DIAP 2015-18 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059" cy="1069304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1F" w:rsidRPr="0098626F" w:rsidRDefault="008C0D1F" w:rsidP="00231AC1">
    <w:pPr>
      <w:ind w:right="1418"/>
      <w:jc w:val="right"/>
      <w:rPr>
        <w:rFonts w:ascii="Arial" w:hAnsi="Arial" w:cs="Arial"/>
        <w:b/>
        <w:color w:val="01A9E7"/>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1F" w:rsidRDefault="008C0D1F" w:rsidP="00B90EFE">
    <w:pPr>
      <w:pStyle w:val="Header"/>
    </w:pPr>
    <w:r>
      <w:rPr>
        <w:noProof/>
      </w:rPr>
      <w:drawing>
        <wp:anchor distT="0" distB="0" distL="114300" distR="114300" simplePos="0" relativeHeight="251657216" behindDoc="1" locked="0" layoutInCell="1" allowOverlap="1" wp14:anchorId="7C799542" wp14:editId="5F6002A1">
          <wp:simplePos x="0" y="0"/>
          <wp:positionH relativeFrom="page">
            <wp:posOffset>3098751</wp:posOffset>
          </wp:positionH>
          <wp:positionV relativeFrom="page">
            <wp:align>center</wp:align>
          </wp:positionV>
          <wp:extent cx="7588885" cy="10729595"/>
          <wp:effectExtent l="0" t="0" r="0" b="0"/>
          <wp:wrapNone/>
          <wp:docPr id="12" name="Picture 12" descr="DFS_template_back_cover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FS_template_back_cover_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885" cy="107295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C28"/>
    <w:multiLevelType w:val="hybridMultilevel"/>
    <w:tmpl w:val="619C2B02"/>
    <w:lvl w:ilvl="0" w:tplc="9F065778">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0A553F"/>
    <w:multiLevelType w:val="hybridMultilevel"/>
    <w:tmpl w:val="51E899C4"/>
    <w:lvl w:ilvl="0" w:tplc="0C090001">
      <w:start w:val="1"/>
      <w:numFmt w:val="bullet"/>
      <w:lvlText w:val=""/>
      <w:lvlJc w:val="left"/>
      <w:pPr>
        <w:ind w:left="1356" w:hanging="360"/>
      </w:pPr>
      <w:rPr>
        <w:rFonts w:ascii="Symbol" w:hAnsi="Symbol" w:hint="default"/>
      </w:rPr>
    </w:lvl>
    <w:lvl w:ilvl="1" w:tplc="0C090003" w:tentative="1">
      <w:start w:val="1"/>
      <w:numFmt w:val="bullet"/>
      <w:lvlText w:val="o"/>
      <w:lvlJc w:val="left"/>
      <w:pPr>
        <w:ind w:left="2076" w:hanging="360"/>
      </w:pPr>
      <w:rPr>
        <w:rFonts w:ascii="Courier New" w:hAnsi="Courier New" w:cs="Courier New" w:hint="default"/>
      </w:rPr>
    </w:lvl>
    <w:lvl w:ilvl="2" w:tplc="0C090005" w:tentative="1">
      <w:start w:val="1"/>
      <w:numFmt w:val="bullet"/>
      <w:lvlText w:val=""/>
      <w:lvlJc w:val="left"/>
      <w:pPr>
        <w:ind w:left="2796" w:hanging="360"/>
      </w:pPr>
      <w:rPr>
        <w:rFonts w:ascii="Wingdings" w:hAnsi="Wingdings" w:hint="default"/>
      </w:rPr>
    </w:lvl>
    <w:lvl w:ilvl="3" w:tplc="0C090001" w:tentative="1">
      <w:start w:val="1"/>
      <w:numFmt w:val="bullet"/>
      <w:lvlText w:val=""/>
      <w:lvlJc w:val="left"/>
      <w:pPr>
        <w:ind w:left="3516" w:hanging="360"/>
      </w:pPr>
      <w:rPr>
        <w:rFonts w:ascii="Symbol" w:hAnsi="Symbol" w:hint="default"/>
      </w:rPr>
    </w:lvl>
    <w:lvl w:ilvl="4" w:tplc="0C090003" w:tentative="1">
      <w:start w:val="1"/>
      <w:numFmt w:val="bullet"/>
      <w:lvlText w:val="o"/>
      <w:lvlJc w:val="left"/>
      <w:pPr>
        <w:ind w:left="4236" w:hanging="360"/>
      </w:pPr>
      <w:rPr>
        <w:rFonts w:ascii="Courier New" w:hAnsi="Courier New" w:cs="Courier New" w:hint="default"/>
      </w:rPr>
    </w:lvl>
    <w:lvl w:ilvl="5" w:tplc="0C090005" w:tentative="1">
      <w:start w:val="1"/>
      <w:numFmt w:val="bullet"/>
      <w:lvlText w:val=""/>
      <w:lvlJc w:val="left"/>
      <w:pPr>
        <w:ind w:left="4956" w:hanging="360"/>
      </w:pPr>
      <w:rPr>
        <w:rFonts w:ascii="Wingdings" w:hAnsi="Wingdings" w:hint="default"/>
      </w:rPr>
    </w:lvl>
    <w:lvl w:ilvl="6" w:tplc="0C090001" w:tentative="1">
      <w:start w:val="1"/>
      <w:numFmt w:val="bullet"/>
      <w:lvlText w:val=""/>
      <w:lvlJc w:val="left"/>
      <w:pPr>
        <w:ind w:left="5676" w:hanging="360"/>
      </w:pPr>
      <w:rPr>
        <w:rFonts w:ascii="Symbol" w:hAnsi="Symbol" w:hint="default"/>
      </w:rPr>
    </w:lvl>
    <w:lvl w:ilvl="7" w:tplc="0C090003" w:tentative="1">
      <w:start w:val="1"/>
      <w:numFmt w:val="bullet"/>
      <w:lvlText w:val="o"/>
      <w:lvlJc w:val="left"/>
      <w:pPr>
        <w:ind w:left="6396" w:hanging="360"/>
      </w:pPr>
      <w:rPr>
        <w:rFonts w:ascii="Courier New" w:hAnsi="Courier New" w:cs="Courier New" w:hint="default"/>
      </w:rPr>
    </w:lvl>
    <w:lvl w:ilvl="8" w:tplc="0C090005" w:tentative="1">
      <w:start w:val="1"/>
      <w:numFmt w:val="bullet"/>
      <w:lvlText w:val=""/>
      <w:lvlJc w:val="left"/>
      <w:pPr>
        <w:ind w:left="7116" w:hanging="360"/>
      </w:pPr>
      <w:rPr>
        <w:rFonts w:ascii="Wingdings" w:hAnsi="Wingdings" w:hint="default"/>
      </w:rPr>
    </w:lvl>
  </w:abstractNum>
  <w:abstractNum w:abstractNumId="2">
    <w:nsid w:val="0FC2478A"/>
    <w:multiLevelType w:val="hybridMultilevel"/>
    <w:tmpl w:val="55D6681C"/>
    <w:lvl w:ilvl="0" w:tplc="9F065778">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2C33BA"/>
    <w:multiLevelType w:val="hybridMultilevel"/>
    <w:tmpl w:val="3260D9E4"/>
    <w:lvl w:ilvl="0" w:tplc="9F065778">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A225B2"/>
    <w:multiLevelType w:val="multilevel"/>
    <w:tmpl w:val="15FA9070"/>
    <w:lvl w:ilvl="0">
      <w:start w:val="17"/>
      <w:numFmt w:val="decimal"/>
      <w:lvlText w:val="%1."/>
      <w:lvlJc w:val="left"/>
      <w:pPr>
        <w:ind w:left="644" w:hanging="360"/>
      </w:pPr>
      <w:rPr>
        <w:rFonts w:hint="default"/>
        <w:b/>
      </w:rPr>
    </w:lvl>
    <w:lvl w:ilvl="1">
      <w:start w:val="1"/>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5">
    <w:nsid w:val="1EBE1719"/>
    <w:multiLevelType w:val="hybridMultilevel"/>
    <w:tmpl w:val="92044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3B1C23"/>
    <w:multiLevelType w:val="multilevel"/>
    <w:tmpl w:val="23780EE2"/>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371B3F61"/>
    <w:multiLevelType w:val="hybridMultilevel"/>
    <w:tmpl w:val="55168416"/>
    <w:lvl w:ilvl="0" w:tplc="9F065778">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597606"/>
    <w:multiLevelType w:val="hybridMultilevel"/>
    <w:tmpl w:val="42BEF8F8"/>
    <w:lvl w:ilvl="0" w:tplc="9F065778">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7E6322"/>
    <w:multiLevelType w:val="hybridMultilevel"/>
    <w:tmpl w:val="D0C49E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D552398"/>
    <w:multiLevelType w:val="hybridMultilevel"/>
    <w:tmpl w:val="918873F4"/>
    <w:lvl w:ilvl="0" w:tplc="244852A4">
      <w:start w:val="1"/>
      <w:numFmt w:val="decimal"/>
      <w:lvlText w:val="%1."/>
      <w:lvlJc w:val="left"/>
      <w:pPr>
        <w:ind w:left="860" w:hanging="360"/>
      </w:pPr>
      <w:rPr>
        <w:rFonts w:hint="default"/>
        <w:b/>
        <w:color w:val="FFFFFF" w:themeColor="background1"/>
        <w:sz w:val="24"/>
      </w:rPr>
    </w:lvl>
    <w:lvl w:ilvl="1" w:tplc="0C090019" w:tentative="1">
      <w:start w:val="1"/>
      <w:numFmt w:val="lowerLetter"/>
      <w:lvlText w:val="%2."/>
      <w:lvlJc w:val="left"/>
      <w:pPr>
        <w:ind w:left="1514" w:hanging="360"/>
      </w:pPr>
    </w:lvl>
    <w:lvl w:ilvl="2" w:tplc="0C09001B" w:tentative="1">
      <w:start w:val="1"/>
      <w:numFmt w:val="lowerRoman"/>
      <w:lvlText w:val="%3."/>
      <w:lvlJc w:val="right"/>
      <w:pPr>
        <w:ind w:left="2234" w:hanging="180"/>
      </w:pPr>
    </w:lvl>
    <w:lvl w:ilvl="3" w:tplc="0C09000F" w:tentative="1">
      <w:start w:val="1"/>
      <w:numFmt w:val="decimal"/>
      <w:lvlText w:val="%4."/>
      <w:lvlJc w:val="left"/>
      <w:pPr>
        <w:ind w:left="2954" w:hanging="360"/>
      </w:pPr>
    </w:lvl>
    <w:lvl w:ilvl="4" w:tplc="0C090019" w:tentative="1">
      <w:start w:val="1"/>
      <w:numFmt w:val="lowerLetter"/>
      <w:lvlText w:val="%5."/>
      <w:lvlJc w:val="left"/>
      <w:pPr>
        <w:ind w:left="3674" w:hanging="360"/>
      </w:pPr>
    </w:lvl>
    <w:lvl w:ilvl="5" w:tplc="0C09001B" w:tentative="1">
      <w:start w:val="1"/>
      <w:numFmt w:val="lowerRoman"/>
      <w:lvlText w:val="%6."/>
      <w:lvlJc w:val="right"/>
      <w:pPr>
        <w:ind w:left="4394" w:hanging="180"/>
      </w:pPr>
    </w:lvl>
    <w:lvl w:ilvl="6" w:tplc="0C09000F" w:tentative="1">
      <w:start w:val="1"/>
      <w:numFmt w:val="decimal"/>
      <w:lvlText w:val="%7."/>
      <w:lvlJc w:val="left"/>
      <w:pPr>
        <w:ind w:left="5114" w:hanging="360"/>
      </w:pPr>
    </w:lvl>
    <w:lvl w:ilvl="7" w:tplc="0C090019" w:tentative="1">
      <w:start w:val="1"/>
      <w:numFmt w:val="lowerLetter"/>
      <w:lvlText w:val="%8."/>
      <w:lvlJc w:val="left"/>
      <w:pPr>
        <w:ind w:left="5834" w:hanging="360"/>
      </w:pPr>
    </w:lvl>
    <w:lvl w:ilvl="8" w:tplc="0C09001B" w:tentative="1">
      <w:start w:val="1"/>
      <w:numFmt w:val="lowerRoman"/>
      <w:lvlText w:val="%9."/>
      <w:lvlJc w:val="right"/>
      <w:pPr>
        <w:ind w:left="6554" w:hanging="180"/>
      </w:pPr>
    </w:lvl>
  </w:abstractNum>
  <w:abstractNum w:abstractNumId="11">
    <w:nsid w:val="41523428"/>
    <w:multiLevelType w:val="hybridMultilevel"/>
    <w:tmpl w:val="61B00D68"/>
    <w:lvl w:ilvl="0" w:tplc="0C090001">
      <w:start w:val="1"/>
      <w:numFmt w:val="bullet"/>
      <w:lvlText w:val=""/>
      <w:lvlJc w:val="left"/>
      <w:pPr>
        <w:ind w:left="1860" w:hanging="360"/>
      </w:pPr>
      <w:rPr>
        <w:rFonts w:ascii="Symbol" w:hAnsi="Symbol"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12">
    <w:nsid w:val="41936EBB"/>
    <w:multiLevelType w:val="hybridMultilevel"/>
    <w:tmpl w:val="CF64B946"/>
    <w:lvl w:ilvl="0" w:tplc="244852A4">
      <w:start w:val="1"/>
      <w:numFmt w:val="decimal"/>
      <w:lvlText w:val="%1."/>
      <w:lvlJc w:val="left"/>
      <w:pPr>
        <w:ind w:left="786" w:hanging="360"/>
      </w:pPr>
      <w:rPr>
        <w:rFonts w:hint="default"/>
        <w:b/>
        <w:color w:val="FFFFFF" w:themeColor="background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33D10D4"/>
    <w:multiLevelType w:val="multilevel"/>
    <w:tmpl w:val="4066E0F2"/>
    <w:lvl w:ilvl="0">
      <w:start w:val="1"/>
      <w:numFmt w:val="decimal"/>
      <w:pStyle w:val="OFSHeading1Numbered"/>
      <w:lvlText w:val="%1."/>
      <w:lvlJc w:val="left"/>
      <w:pPr>
        <w:tabs>
          <w:tab w:val="num" w:pos="794"/>
        </w:tabs>
        <w:ind w:left="794" w:hanging="794"/>
      </w:pPr>
      <w:rPr>
        <w:rFonts w:hint="default"/>
      </w:rPr>
    </w:lvl>
    <w:lvl w:ilvl="1">
      <w:start w:val="1"/>
      <w:numFmt w:val="decimal"/>
      <w:pStyle w:val="OFSHeading2Numbered"/>
      <w:lvlText w:val="%1.%2"/>
      <w:lvlJc w:val="left"/>
      <w:pPr>
        <w:tabs>
          <w:tab w:val="num" w:pos="794"/>
        </w:tabs>
        <w:ind w:left="794" w:hanging="794"/>
      </w:pPr>
      <w:rPr>
        <w:rFonts w:hint="default"/>
      </w:rPr>
    </w:lvl>
    <w:lvl w:ilvl="2">
      <w:start w:val="1"/>
      <w:numFmt w:val="decimal"/>
      <w:pStyle w:val="OFSHeading3Numbered"/>
      <w:lvlText w:val="%1.%2.%3"/>
      <w:lvlJc w:val="left"/>
      <w:pPr>
        <w:tabs>
          <w:tab w:val="num" w:pos="1588"/>
        </w:tabs>
        <w:ind w:left="1588" w:hanging="794"/>
      </w:pPr>
      <w:rPr>
        <w:rFonts w:hint="default"/>
      </w:rPr>
    </w:lvl>
    <w:lvl w:ilvl="3">
      <w:start w:val="1"/>
      <w:numFmt w:val="lowerLetter"/>
      <w:pStyle w:val="OFSHeading4Numbered"/>
      <w:lvlText w:val="(%4)"/>
      <w:lvlJc w:val="left"/>
      <w:pPr>
        <w:tabs>
          <w:tab w:val="num" w:pos="1588"/>
        </w:tabs>
        <w:ind w:left="1588"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A8C79AA"/>
    <w:multiLevelType w:val="hybridMultilevel"/>
    <w:tmpl w:val="F4DE6C3A"/>
    <w:lvl w:ilvl="0" w:tplc="8E9EEC9A">
      <w:start w:val="1"/>
      <w:numFmt w:val="bullet"/>
      <w:pStyle w:val="Bullet1"/>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B2B5A5F"/>
    <w:multiLevelType w:val="hybridMultilevel"/>
    <w:tmpl w:val="1AD49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B4074DF"/>
    <w:multiLevelType w:val="hybridMultilevel"/>
    <w:tmpl w:val="AE9412BA"/>
    <w:lvl w:ilvl="0" w:tplc="6360C50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5FA74921"/>
    <w:multiLevelType w:val="hybridMultilevel"/>
    <w:tmpl w:val="9C6A0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24C59C2"/>
    <w:multiLevelType w:val="hybridMultilevel"/>
    <w:tmpl w:val="6B12EC88"/>
    <w:lvl w:ilvl="0" w:tplc="244852A4">
      <w:start w:val="1"/>
      <w:numFmt w:val="decimal"/>
      <w:lvlText w:val="%1."/>
      <w:lvlJc w:val="left"/>
      <w:pPr>
        <w:ind w:left="786" w:hanging="360"/>
      </w:pPr>
      <w:rPr>
        <w:rFonts w:hint="default"/>
        <w:b/>
        <w:color w:val="FFFFFF" w:themeColor="background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8641660"/>
    <w:multiLevelType w:val="hybridMultilevel"/>
    <w:tmpl w:val="09DED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A2B47D4"/>
    <w:multiLevelType w:val="hybridMultilevel"/>
    <w:tmpl w:val="66DC94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CE55FD1"/>
    <w:multiLevelType w:val="hybridMultilevel"/>
    <w:tmpl w:val="1DFCC464"/>
    <w:lvl w:ilvl="0" w:tplc="244852A4">
      <w:start w:val="1"/>
      <w:numFmt w:val="decimal"/>
      <w:lvlText w:val="%1."/>
      <w:lvlJc w:val="left"/>
      <w:pPr>
        <w:ind w:left="786" w:hanging="360"/>
      </w:pPr>
      <w:rPr>
        <w:rFonts w:hint="default"/>
        <w:b/>
        <w:color w:val="FFFFFF" w:themeColor="background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46E7686"/>
    <w:multiLevelType w:val="hybridMultilevel"/>
    <w:tmpl w:val="6F1E3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4FC4395"/>
    <w:multiLevelType w:val="multilevel"/>
    <w:tmpl w:val="1F508924"/>
    <w:lvl w:ilvl="0">
      <w:start w:val="1"/>
      <w:numFmt w:val="decimal"/>
      <w:pStyle w:val="Heading1"/>
      <w:lvlText w:val="%1."/>
      <w:lvlJc w:val="left"/>
      <w:pPr>
        <w:tabs>
          <w:tab w:val="num" w:pos="1078"/>
        </w:tabs>
        <w:ind w:left="1078"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1588"/>
        </w:tabs>
        <w:ind w:left="1588" w:hanging="794"/>
      </w:pPr>
      <w:rPr>
        <w:rFonts w:hint="default"/>
      </w:rPr>
    </w:lvl>
    <w:lvl w:ilvl="3">
      <w:start w:val="1"/>
      <w:numFmt w:val="lowerLetter"/>
      <w:pStyle w:val="Heading4"/>
      <w:lvlText w:val="%4)"/>
      <w:lvlJc w:val="left"/>
      <w:pPr>
        <w:tabs>
          <w:tab w:val="num" w:pos="1588"/>
        </w:tabs>
        <w:ind w:left="1588" w:hanging="79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nsid w:val="771A6C6A"/>
    <w:multiLevelType w:val="hybridMultilevel"/>
    <w:tmpl w:val="DED2CB5E"/>
    <w:lvl w:ilvl="0" w:tplc="9F065778">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D4E7001"/>
    <w:multiLevelType w:val="multilevel"/>
    <w:tmpl w:val="B588CB9C"/>
    <w:lvl w:ilvl="0">
      <w:start w:val="1"/>
      <w:numFmt w:val="bullet"/>
      <w:pStyle w:val="DFSIBullet"/>
      <w:lvlText w:val=""/>
      <w:lvlJc w:val="left"/>
      <w:pPr>
        <w:tabs>
          <w:tab w:val="num" w:pos="1361"/>
        </w:tabs>
        <w:ind w:left="1361" w:hanging="567"/>
      </w:pPr>
      <w:rPr>
        <w:rFonts w:ascii="Symbol" w:hAnsi="Symbol" w:hint="default"/>
      </w:rPr>
    </w:lvl>
    <w:lvl w:ilvl="1">
      <w:start w:val="1"/>
      <w:numFmt w:val="bullet"/>
      <w:lvlText w:val="○"/>
      <w:lvlJc w:val="left"/>
      <w:pPr>
        <w:tabs>
          <w:tab w:val="num" w:pos="1928"/>
        </w:tabs>
        <w:ind w:left="1928" w:hanging="567"/>
      </w:pPr>
      <w:rPr>
        <w:rFonts w:ascii="Courier New" w:hAnsi="Courier New" w:hint="default"/>
      </w:rPr>
    </w:lvl>
    <w:lvl w:ilvl="2">
      <w:start w:val="1"/>
      <w:numFmt w:val="bullet"/>
      <w:lvlText w:val="̶"/>
      <w:lvlJc w:val="left"/>
      <w:pPr>
        <w:tabs>
          <w:tab w:val="num" w:pos="2495"/>
        </w:tabs>
        <w:ind w:left="2495" w:hanging="567"/>
      </w:pPr>
      <w:rPr>
        <w:rFonts w:ascii="Calibri" w:hAnsi="Calibri" w:hint="default"/>
      </w:rPr>
    </w:lvl>
    <w:lvl w:ilvl="3">
      <w:start w:val="1"/>
      <w:numFmt w:val="bullet"/>
      <w:lvlText w:val="̶"/>
      <w:lvlJc w:val="left"/>
      <w:pPr>
        <w:tabs>
          <w:tab w:val="num" w:pos="3062"/>
        </w:tabs>
        <w:ind w:left="3062" w:hanging="567"/>
      </w:pPr>
      <w:rPr>
        <w:rFonts w:ascii="Calibri" w:hAnsi="Calibri" w:hint="default"/>
      </w:rPr>
    </w:lvl>
    <w:lvl w:ilvl="4">
      <w:start w:val="1"/>
      <w:numFmt w:val="bullet"/>
      <w:lvlText w:val="̶"/>
      <w:lvlJc w:val="left"/>
      <w:pPr>
        <w:tabs>
          <w:tab w:val="num" w:pos="3629"/>
        </w:tabs>
        <w:ind w:left="3629" w:hanging="567"/>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F5E7F96"/>
    <w:multiLevelType w:val="hybridMultilevel"/>
    <w:tmpl w:val="239EB6F8"/>
    <w:lvl w:ilvl="0" w:tplc="C12687BE">
      <w:start w:val="1"/>
      <w:numFmt w:val="bullet"/>
      <w:pStyle w:val="Bullet2"/>
      <w:lvlText w:val="o"/>
      <w:lvlJc w:val="left"/>
      <w:pPr>
        <w:tabs>
          <w:tab w:val="num" w:pos="1080"/>
        </w:tabs>
        <w:ind w:left="1080" w:hanging="360"/>
      </w:pPr>
      <w:rPr>
        <w:rFonts w:ascii="Courier New" w:hAnsi="Courier New" w:cs="Courier New" w:hint="default"/>
        <w:b w:val="0"/>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6"/>
  </w:num>
  <w:num w:numId="3">
    <w:abstractNumId w:val="13"/>
  </w:num>
  <w:num w:numId="4">
    <w:abstractNumId w:val="25"/>
  </w:num>
  <w:num w:numId="5">
    <w:abstractNumId w:val="23"/>
  </w:num>
  <w:num w:numId="6">
    <w:abstractNumId w:val="1"/>
  </w:num>
  <w:num w:numId="7">
    <w:abstractNumId w:val="6"/>
  </w:num>
  <w:num w:numId="8">
    <w:abstractNumId w:val="12"/>
  </w:num>
  <w:num w:numId="9">
    <w:abstractNumId w:val="4"/>
  </w:num>
  <w:num w:numId="10">
    <w:abstractNumId w:val="15"/>
  </w:num>
  <w:num w:numId="11">
    <w:abstractNumId w:val="2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9"/>
  </w:num>
  <w:num w:numId="15">
    <w:abstractNumId w:val="8"/>
  </w:num>
  <w:num w:numId="16">
    <w:abstractNumId w:val="7"/>
  </w:num>
  <w:num w:numId="17">
    <w:abstractNumId w:val="24"/>
  </w:num>
  <w:num w:numId="18">
    <w:abstractNumId w:val="2"/>
  </w:num>
  <w:num w:numId="19">
    <w:abstractNumId w:val="3"/>
  </w:num>
  <w:num w:numId="20">
    <w:abstractNumId w:val="0"/>
  </w:num>
  <w:num w:numId="21">
    <w:abstractNumId w:val="18"/>
  </w:num>
  <w:num w:numId="22">
    <w:abstractNumId w:val="21"/>
  </w:num>
  <w:num w:numId="23">
    <w:abstractNumId w:val="20"/>
  </w:num>
  <w:num w:numId="24">
    <w:abstractNumId w:val="10"/>
  </w:num>
  <w:num w:numId="25">
    <w:abstractNumId w:val="5"/>
  </w:num>
  <w:num w:numId="26">
    <w:abstractNumId w:val="9"/>
  </w:num>
  <w:num w:numId="27">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75"/>
    <w:rsid w:val="00003638"/>
    <w:rsid w:val="00011246"/>
    <w:rsid w:val="00017BFC"/>
    <w:rsid w:val="000204A6"/>
    <w:rsid w:val="000663B9"/>
    <w:rsid w:val="0007586C"/>
    <w:rsid w:val="00075B73"/>
    <w:rsid w:val="000949C0"/>
    <w:rsid w:val="00097C7A"/>
    <w:rsid w:val="000B0D9D"/>
    <w:rsid w:val="000C7C31"/>
    <w:rsid w:val="000E34B0"/>
    <w:rsid w:val="000E438E"/>
    <w:rsid w:val="001007D3"/>
    <w:rsid w:val="00106572"/>
    <w:rsid w:val="001162AC"/>
    <w:rsid w:val="00116446"/>
    <w:rsid w:val="00123920"/>
    <w:rsid w:val="001243C6"/>
    <w:rsid w:val="00124CC4"/>
    <w:rsid w:val="00130BAA"/>
    <w:rsid w:val="001338E1"/>
    <w:rsid w:val="001444F3"/>
    <w:rsid w:val="00145FE1"/>
    <w:rsid w:val="00146618"/>
    <w:rsid w:val="00152481"/>
    <w:rsid w:val="00152959"/>
    <w:rsid w:val="00160D16"/>
    <w:rsid w:val="00166B49"/>
    <w:rsid w:val="00167161"/>
    <w:rsid w:val="001765FA"/>
    <w:rsid w:val="001964A6"/>
    <w:rsid w:val="001B507E"/>
    <w:rsid w:val="001D3B8F"/>
    <w:rsid w:val="001D7D3C"/>
    <w:rsid w:val="001E31B9"/>
    <w:rsid w:val="001E5C29"/>
    <w:rsid w:val="001E7B31"/>
    <w:rsid w:val="001F018D"/>
    <w:rsid w:val="001F1EEA"/>
    <w:rsid w:val="001F5960"/>
    <w:rsid w:val="001F7166"/>
    <w:rsid w:val="00204B77"/>
    <w:rsid w:val="00217F68"/>
    <w:rsid w:val="002232AE"/>
    <w:rsid w:val="00231AC1"/>
    <w:rsid w:val="002326D8"/>
    <w:rsid w:val="00232F69"/>
    <w:rsid w:val="002348ED"/>
    <w:rsid w:val="002523B4"/>
    <w:rsid w:val="00252B79"/>
    <w:rsid w:val="00276C0D"/>
    <w:rsid w:val="0027713F"/>
    <w:rsid w:val="002817B2"/>
    <w:rsid w:val="00281C26"/>
    <w:rsid w:val="00291F1A"/>
    <w:rsid w:val="002A698A"/>
    <w:rsid w:val="002B2384"/>
    <w:rsid w:val="002C3704"/>
    <w:rsid w:val="002C68C5"/>
    <w:rsid w:val="002D4EB2"/>
    <w:rsid w:val="002D77D7"/>
    <w:rsid w:val="002E1A87"/>
    <w:rsid w:val="002E371B"/>
    <w:rsid w:val="00303909"/>
    <w:rsid w:val="00327741"/>
    <w:rsid w:val="00327A8F"/>
    <w:rsid w:val="00336C06"/>
    <w:rsid w:val="00340D10"/>
    <w:rsid w:val="003447BC"/>
    <w:rsid w:val="00357962"/>
    <w:rsid w:val="00364D93"/>
    <w:rsid w:val="00372647"/>
    <w:rsid w:val="00373F95"/>
    <w:rsid w:val="003751A9"/>
    <w:rsid w:val="00376A1A"/>
    <w:rsid w:val="00384273"/>
    <w:rsid w:val="003A038B"/>
    <w:rsid w:val="003A7538"/>
    <w:rsid w:val="003B1295"/>
    <w:rsid w:val="003B4D22"/>
    <w:rsid w:val="003C11A6"/>
    <w:rsid w:val="003C1832"/>
    <w:rsid w:val="003C53F4"/>
    <w:rsid w:val="003F3058"/>
    <w:rsid w:val="004036AD"/>
    <w:rsid w:val="00405FFA"/>
    <w:rsid w:val="00411CD9"/>
    <w:rsid w:val="00431119"/>
    <w:rsid w:val="00437DC0"/>
    <w:rsid w:val="004421D4"/>
    <w:rsid w:val="004450DF"/>
    <w:rsid w:val="00466DFA"/>
    <w:rsid w:val="0047156F"/>
    <w:rsid w:val="00484F36"/>
    <w:rsid w:val="004964F3"/>
    <w:rsid w:val="004A085F"/>
    <w:rsid w:val="004A37AD"/>
    <w:rsid w:val="004A3A71"/>
    <w:rsid w:val="004A4C1A"/>
    <w:rsid w:val="004A68E7"/>
    <w:rsid w:val="004B5BED"/>
    <w:rsid w:val="004C61ED"/>
    <w:rsid w:val="004C67C7"/>
    <w:rsid w:val="004D3844"/>
    <w:rsid w:val="004E5175"/>
    <w:rsid w:val="004F3E9A"/>
    <w:rsid w:val="00500FA4"/>
    <w:rsid w:val="00504128"/>
    <w:rsid w:val="00520A8B"/>
    <w:rsid w:val="00534043"/>
    <w:rsid w:val="00544143"/>
    <w:rsid w:val="00545AE4"/>
    <w:rsid w:val="005461CC"/>
    <w:rsid w:val="00567BB0"/>
    <w:rsid w:val="00572900"/>
    <w:rsid w:val="005807E7"/>
    <w:rsid w:val="0058208C"/>
    <w:rsid w:val="00582F07"/>
    <w:rsid w:val="00591306"/>
    <w:rsid w:val="00596D92"/>
    <w:rsid w:val="005A1438"/>
    <w:rsid w:val="005A6134"/>
    <w:rsid w:val="005B202B"/>
    <w:rsid w:val="005B2869"/>
    <w:rsid w:val="005B5F3D"/>
    <w:rsid w:val="005C7F0F"/>
    <w:rsid w:val="005D1A80"/>
    <w:rsid w:val="005D57AE"/>
    <w:rsid w:val="005D5E95"/>
    <w:rsid w:val="005F2DF0"/>
    <w:rsid w:val="005F6B09"/>
    <w:rsid w:val="00613FDB"/>
    <w:rsid w:val="00634EA8"/>
    <w:rsid w:val="006365BC"/>
    <w:rsid w:val="006442DF"/>
    <w:rsid w:val="0066200C"/>
    <w:rsid w:val="00672B1D"/>
    <w:rsid w:val="0067387A"/>
    <w:rsid w:val="006877C8"/>
    <w:rsid w:val="00687EFA"/>
    <w:rsid w:val="0069777E"/>
    <w:rsid w:val="006A4A2E"/>
    <w:rsid w:val="006A7023"/>
    <w:rsid w:val="006B1DDB"/>
    <w:rsid w:val="006B5C4D"/>
    <w:rsid w:val="006C2B18"/>
    <w:rsid w:val="006C5DF8"/>
    <w:rsid w:val="006D12A3"/>
    <w:rsid w:val="006E3AD4"/>
    <w:rsid w:val="006F7AA4"/>
    <w:rsid w:val="00706B82"/>
    <w:rsid w:val="00724912"/>
    <w:rsid w:val="00751502"/>
    <w:rsid w:val="00767B1E"/>
    <w:rsid w:val="0077496A"/>
    <w:rsid w:val="00776AF0"/>
    <w:rsid w:val="007835EE"/>
    <w:rsid w:val="00790F52"/>
    <w:rsid w:val="007958D1"/>
    <w:rsid w:val="0079608D"/>
    <w:rsid w:val="007A62B5"/>
    <w:rsid w:val="007D21A4"/>
    <w:rsid w:val="007E777B"/>
    <w:rsid w:val="0080130D"/>
    <w:rsid w:val="0081494D"/>
    <w:rsid w:val="0082537E"/>
    <w:rsid w:val="00842773"/>
    <w:rsid w:val="0084695C"/>
    <w:rsid w:val="00853ED2"/>
    <w:rsid w:val="00860D98"/>
    <w:rsid w:val="00867600"/>
    <w:rsid w:val="008850C6"/>
    <w:rsid w:val="0089748D"/>
    <w:rsid w:val="008A1A96"/>
    <w:rsid w:val="008C0366"/>
    <w:rsid w:val="008C0A93"/>
    <w:rsid w:val="008C0D1F"/>
    <w:rsid w:val="008C22B8"/>
    <w:rsid w:val="008C413B"/>
    <w:rsid w:val="008E634A"/>
    <w:rsid w:val="008E6708"/>
    <w:rsid w:val="008F12C2"/>
    <w:rsid w:val="008F45A6"/>
    <w:rsid w:val="00926193"/>
    <w:rsid w:val="00935699"/>
    <w:rsid w:val="00936C1C"/>
    <w:rsid w:val="00940A22"/>
    <w:rsid w:val="009412FE"/>
    <w:rsid w:val="009460E4"/>
    <w:rsid w:val="0097591E"/>
    <w:rsid w:val="00975CE8"/>
    <w:rsid w:val="00981467"/>
    <w:rsid w:val="0098626F"/>
    <w:rsid w:val="00990877"/>
    <w:rsid w:val="00997B08"/>
    <w:rsid w:val="009A3A76"/>
    <w:rsid w:val="009A7E2C"/>
    <w:rsid w:val="009E29C9"/>
    <w:rsid w:val="009E6241"/>
    <w:rsid w:val="009F582C"/>
    <w:rsid w:val="00A069BA"/>
    <w:rsid w:val="00A15968"/>
    <w:rsid w:val="00A32541"/>
    <w:rsid w:val="00A35FCB"/>
    <w:rsid w:val="00A436D7"/>
    <w:rsid w:val="00A43C3A"/>
    <w:rsid w:val="00A52BE8"/>
    <w:rsid w:val="00A6165E"/>
    <w:rsid w:val="00A667D9"/>
    <w:rsid w:val="00A66FA2"/>
    <w:rsid w:val="00A7754D"/>
    <w:rsid w:val="00A83364"/>
    <w:rsid w:val="00A84638"/>
    <w:rsid w:val="00A84F6A"/>
    <w:rsid w:val="00A90BAE"/>
    <w:rsid w:val="00A917CF"/>
    <w:rsid w:val="00AB4B8E"/>
    <w:rsid w:val="00AC1A37"/>
    <w:rsid w:val="00AC5560"/>
    <w:rsid w:val="00AE065E"/>
    <w:rsid w:val="00AE1785"/>
    <w:rsid w:val="00AE1A75"/>
    <w:rsid w:val="00AE4E1F"/>
    <w:rsid w:val="00B01A5D"/>
    <w:rsid w:val="00B01DFE"/>
    <w:rsid w:val="00B058D6"/>
    <w:rsid w:val="00B14A88"/>
    <w:rsid w:val="00B22615"/>
    <w:rsid w:val="00B25A14"/>
    <w:rsid w:val="00B3110A"/>
    <w:rsid w:val="00B3513F"/>
    <w:rsid w:val="00B40D29"/>
    <w:rsid w:val="00B43BEF"/>
    <w:rsid w:val="00B43D35"/>
    <w:rsid w:val="00B53D5F"/>
    <w:rsid w:val="00B55A5F"/>
    <w:rsid w:val="00B61375"/>
    <w:rsid w:val="00B7733A"/>
    <w:rsid w:val="00B7760C"/>
    <w:rsid w:val="00B80E8F"/>
    <w:rsid w:val="00B85D05"/>
    <w:rsid w:val="00B90BC5"/>
    <w:rsid w:val="00B90EFE"/>
    <w:rsid w:val="00B92008"/>
    <w:rsid w:val="00B92978"/>
    <w:rsid w:val="00B96671"/>
    <w:rsid w:val="00BA6F1B"/>
    <w:rsid w:val="00BB0FC3"/>
    <w:rsid w:val="00BB183A"/>
    <w:rsid w:val="00BB3041"/>
    <w:rsid w:val="00BB66AB"/>
    <w:rsid w:val="00BC5A15"/>
    <w:rsid w:val="00BD0B53"/>
    <w:rsid w:val="00BD0B54"/>
    <w:rsid w:val="00BD3073"/>
    <w:rsid w:val="00BD559B"/>
    <w:rsid w:val="00BE11BD"/>
    <w:rsid w:val="00BE1992"/>
    <w:rsid w:val="00C0300D"/>
    <w:rsid w:val="00C13C03"/>
    <w:rsid w:val="00C2277D"/>
    <w:rsid w:val="00C30AAD"/>
    <w:rsid w:val="00C402D7"/>
    <w:rsid w:val="00C4737E"/>
    <w:rsid w:val="00C641DC"/>
    <w:rsid w:val="00C71E0C"/>
    <w:rsid w:val="00C773D3"/>
    <w:rsid w:val="00C84F6D"/>
    <w:rsid w:val="00C91EC0"/>
    <w:rsid w:val="00C92869"/>
    <w:rsid w:val="00CA734D"/>
    <w:rsid w:val="00CB2968"/>
    <w:rsid w:val="00CB5384"/>
    <w:rsid w:val="00CB70D9"/>
    <w:rsid w:val="00CC302C"/>
    <w:rsid w:val="00CC6EA3"/>
    <w:rsid w:val="00CD11D8"/>
    <w:rsid w:val="00CE2703"/>
    <w:rsid w:val="00CF2B19"/>
    <w:rsid w:val="00CF69BC"/>
    <w:rsid w:val="00D0178C"/>
    <w:rsid w:val="00D0324C"/>
    <w:rsid w:val="00D04608"/>
    <w:rsid w:val="00D05700"/>
    <w:rsid w:val="00D119FF"/>
    <w:rsid w:val="00D175D2"/>
    <w:rsid w:val="00D17A74"/>
    <w:rsid w:val="00D22519"/>
    <w:rsid w:val="00D300F7"/>
    <w:rsid w:val="00D35C34"/>
    <w:rsid w:val="00D44EEF"/>
    <w:rsid w:val="00D503A3"/>
    <w:rsid w:val="00D52F5A"/>
    <w:rsid w:val="00D55429"/>
    <w:rsid w:val="00D635F1"/>
    <w:rsid w:val="00D65B05"/>
    <w:rsid w:val="00D810DD"/>
    <w:rsid w:val="00D81CE2"/>
    <w:rsid w:val="00D84AC0"/>
    <w:rsid w:val="00D85828"/>
    <w:rsid w:val="00D87FE7"/>
    <w:rsid w:val="00DA052A"/>
    <w:rsid w:val="00DC242B"/>
    <w:rsid w:val="00DC54C6"/>
    <w:rsid w:val="00DC7724"/>
    <w:rsid w:val="00DD00B3"/>
    <w:rsid w:val="00DD68C6"/>
    <w:rsid w:val="00DE76EA"/>
    <w:rsid w:val="00DE7C33"/>
    <w:rsid w:val="00E07532"/>
    <w:rsid w:val="00E144EE"/>
    <w:rsid w:val="00E1784F"/>
    <w:rsid w:val="00E30DDD"/>
    <w:rsid w:val="00E42478"/>
    <w:rsid w:val="00E56990"/>
    <w:rsid w:val="00E628D3"/>
    <w:rsid w:val="00E6425C"/>
    <w:rsid w:val="00E66C9E"/>
    <w:rsid w:val="00E7063E"/>
    <w:rsid w:val="00E723ED"/>
    <w:rsid w:val="00E72800"/>
    <w:rsid w:val="00E7673B"/>
    <w:rsid w:val="00E800B2"/>
    <w:rsid w:val="00E91D3D"/>
    <w:rsid w:val="00E92F02"/>
    <w:rsid w:val="00E94BE3"/>
    <w:rsid w:val="00EA53B3"/>
    <w:rsid w:val="00EA7D90"/>
    <w:rsid w:val="00EB03AA"/>
    <w:rsid w:val="00EB3CA9"/>
    <w:rsid w:val="00EB4629"/>
    <w:rsid w:val="00EC1475"/>
    <w:rsid w:val="00EC2011"/>
    <w:rsid w:val="00EC2F6D"/>
    <w:rsid w:val="00EE38B7"/>
    <w:rsid w:val="00EF0751"/>
    <w:rsid w:val="00EF22C1"/>
    <w:rsid w:val="00F000E3"/>
    <w:rsid w:val="00F2377A"/>
    <w:rsid w:val="00F3665C"/>
    <w:rsid w:val="00F401A7"/>
    <w:rsid w:val="00F46FB0"/>
    <w:rsid w:val="00F57F26"/>
    <w:rsid w:val="00F6072A"/>
    <w:rsid w:val="00F674A8"/>
    <w:rsid w:val="00F67D5A"/>
    <w:rsid w:val="00F77798"/>
    <w:rsid w:val="00F80D20"/>
    <w:rsid w:val="00F8188C"/>
    <w:rsid w:val="00F81AA7"/>
    <w:rsid w:val="00F82822"/>
    <w:rsid w:val="00FA3B67"/>
    <w:rsid w:val="00FA55C7"/>
    <w:rsid w:val="00FB206A"/>
    <w:rsid w:val="00FB3EC6"/>
    <w:rsid w:val="00FB67A7"/>
    <w:rsid w:val="00FC4D33"/>
    <w:rsid w:val="00FD1CDB"/>
    <w:rsid w:val="00FD3BB1"/>
    <w:rsid w:val="00FD3E12"/>
    <w:rsid w:val="00FD6854"/>
    <w:rsid w:val="00FE1966"/>
    <w:rsid w:val="00FF1A8D"/>
    <w:rsid w:val="00FF1B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unhideWhenUsed="0"/>
    <w:lsdException w:name="List 4" w:unhideWhenUsed="0"/>
    <w:lsdException w:name="List 5" w:unhideWhenUsed="0"/>
    <w:lsdException w:name="Title" w:semiHidden="0" w:uiPriority="10" w:unhideWhenUsed="0" w:qFormat="1"/>
    <w:lsdException w:name="Subtitle" w:unhideWhenUsed="0" w:qFormat="1"/>
    <w:lsdException w:name="Salutation" w:unhideWhenUsed="0"/>
    <w:lsdException w:name="Date" w:unhideWhenUsed="0"/>
    <w:lsdException w:name="Body Text First Indent" w:unhideWhenUsed="0"/>
    <w:lsdException w:name="Hyperlink" w:uiPriority="99"/>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853ED2"/>
    <w:rPr>
      <w:sz w:val="24"/>
      <w:szCs w:val="24"/>
    </w:rPr>
  </w:style>
  <w:style w:type="paragraph" w:styleId="Heading1">
    <w:name w:val="heading 1"/>
    <w:basedOn w:val="OFSHeading1"/>
    <w:next w:val="DFSIBodyText"/>
    <w:link w:val="Heading1Char"/>
    <w:qFormat/>
    <w:rsid w:val="006D12A3"/>
    <w:pPr>
      <w:numPr>
        <w:numId w:val="5"/>
      </w:numPr>
      <w:tabs>
        <w:tab w:val="clear" w:pos="1078"/>
        <w:tab w:val="num" w:pos="794"/>
      </w:tabs>
      <w:ind w:left="794"/>
    </w:pPr>
  </w:style>
  <w:style w:type="paragraph" w:styleId="Heading2">
    <w:name w:val="heading 2"/>
    <w:basedOn w:val="OFSHeading2"/>
    <w:next w:val="DFSIBodyText"/>
    <w:link w:val="Heading2Char"/>
    <w:qFormat/>
    <w:rsid w:val="006D12A3"/>
    <w:pPr>
      <w:numPr>
        <w:ilvl w:val="1"/>
        <w:numId w:val="5"/>
      </w:numPr>
    </w:pPr>
  </w:style>
  <w:style w:type="paragraph" w:styleId="Heading3">
    <w:name w:val="heading 3"/>
    <w:basedOn w:val="OFSHeading3"/>
    <w:next w:val="DFSIBodyText"/>
    <w:link w:val="Heading3Char"/>
    <w:qFormat/>
    <w:rsid w:val="006D12A3"/>
    <w:pPr>
      <w:numPr>
        <w:ilvl w:val="2"/>
        <w:numId w:val="5"/>
      </w:numPr>
    </w:pPr>
  </w:style>
  <w:style w:type="paragraph" w:styleId="Heading4">
    <w:name w:val="heading 4"/>
    <w:basedOn w:val="Heading3"/>
    <w:next w:val="DFSIBodyText"/>
    <w:qFormat/>
    <w:rsid w:val="0098626F"/>
    <w:pPr>
      <w:numPr>
        <w:ilvl w:val="3"/>
      </w:numPr>
      <w:outlineLvl w:val="3"/>
    </w:pPr>
  </w:style>
  <w:style w:type="paragraph" w:styleId="Heading5">
    <w:name w:val="heading 5"/>
    <w:basedOn w:val="Normal"/>
    <w:next w:val="Normal"/>
    <w:semiHidden/>
    <w:rsid w:val="00751502"/>
    <w:pPr>
      <w:keepNext/>
      <w:numPr>
        <w:ilvl w:val="4"/>
        <w:numId w:val="5"/>
      </w:numPr>
      <w:spacing w:before="240" w:after="60"/>
      <w:outlineLvl w:val="4"/>
    </w:pPr>
    <w:rPr>
      <w:b/>
      <w:bCs/>
      <w:i/>
      <w:iCs/>
      <w:szCs w:val="26"/>
    </w:rPr>
  </w:style>
  <w:style w:type="paragraph" w:styleId="Heading6">
    <w:name w:val="heading 6"/>
    <w:basedOn w:val="Normal"/>
    <w:next w:val="Normal"/>
    <w:semiHidden/>
    <w:rsid w:val="00751502"/>
    <w:pPr>
      <w:keepNext/>
      <w:numPr>
        <w:ilvl w:val="5"/>
        <w:numId w:val="5"/>
      </w:numPr>
      <w:spacing w:before="240" w:after="60"/>
      <w:outlineLvl w:val="5"/>
    </w:pPr>
    <w:rPr>
      <w:bCs/>
      <w:szCs w:val="22"/>
    </w:rPr>
  </w:style>
  <w:style w:type="paragraph" w:styleId="Heading7">
    <w:name w:val="heading 7"/>
    <w:basedOn w:val="Normal"/>
    <w:next w:val="Normal"/>
    <w:semiHidden/>
    <w:rsid w:val="00751502"/>
    <w:pPr>
      <w:keepNext/>
      <w:numPr>
        <w:ilvl w:val="6"/>
        <w:numId w:val="5"/>
      </w:numPr>
      <w:spacing w:before="240" w:after="60"/>
      <w:outlineLvl w:val="6"/>
    </w:pPr>
    <w:rPr>
      <w:i/>
    </w:rPr>
  </w:style>
  <w:style w:type="paragraph" w:styleId="Heading8">
    <w:name w:val="heading 8"/>
    <w:basedOn w:val="Normal"/>
    <w:next w:val="Normal"/>
    <w:semiHidden/>
    <w:rsid w:val="00751502"/>
    <w:pPr>
      <w:keepNext/>
      <w:numPr>
        <w:ilvl w:val="7"/>
        <w:numId w:val="5"/>
      </w:numPr>
      <w:spacing w:before="240" w:after="60"/>
      <w:outlineLvl w:val="7"/>
    </w:pPr>
    <w:rPr>
      <w:iCs/>
    </w:rPr>
  </w:style>
  <w:style w:type="paragraph" w:styleId="Heading9">
    <w:name w:val="heading 9"/>
    <w:basedOn w:val="Heading3"/>
    <w:next w:val="Normal"/>
    <w:semiHidden/>
    <w:rsid w:val="00751502"/>
    <w:pPr>
      <w:numPr>
        <w:ilvl w:val="8"/>
      </w:numPr>
      <w:outlineLvl w:val="8"/>
    </w:pPr>
    <w:rPr>
      <w:rFonts w:ascii="Arial" w:hAnsi="Arial"/>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84273"/>
    <w:pPr>
      <w:tabs>
        <w:tab w:val="center" w:pos="4320"/>
        <w:tab w:val="right" w:pos="8460"/>
      </w:tabs>
    </w:pPr>
    <w:rPr>
      <w:sz w:val="16"/>
      <w:szCs w:val="16"/>
    </w:rPr>
  </w:style>
  <w:style w:type="paragraph" w:styleId="Footer">
    <w:name w:val="footer"/>
    <w:basedOn w:val="Normal"/>
    <w:link w:val="FooterChar"/>
    <w:uiPriority w:val="99"/>
    <w:rsid w:val="00384273"/>
    <w:pPr>
      <w:tabs>
        <w:tab w:val="right" w:pos="9000"/>
      </w:tabs>
    </w:pPr>
    <w:rPr>
      <w:sz w:val="16"/>
    </w:rPr>
  </w:style>
  <w:style w:type="paragraph" w:customStyle="1" w:styleId="Noparagraphstyle">
    <w:name w:val="[No paragraph style]"/>
    <w:semiHidden/>
    <w:rsid w:val="00FF1B12"/>
    <w:pPr>
      <w:widowControl w:val="0"/>
      <w:autoSpaceDE w:val="0"/>
      <w:autoSpaceDN w:val="0"/>
      <w:adjustRightInd w:val="0"/>
      <w:spacing w:line="288" w:lineRule="auto"/>
      <w:textAlignment w:val="center"/>
    </w:pPr>
    <w:rPr>
      <w:rFonts w:ascii="Times" w:hAnsi="Times"/>
      <w:color w:val="000000"/>
      <w:sz w:val="24"/>
      <w:lang w:val="en-US" w:eastAsia="en-US"/>
    </w:rPr>
  </w:style>
  <w:style w:type="character" w:styleId="PageNumber">
    <w:name w:val="page number"/>
    <w:semiHidden/>
    <w:rsid w:val="00B7733A"/>
    <w:rPr>
      <w:rFonts w:ascii="Arial" w:hAnsi="Arial"/>
      <w:color w:val="auto"/>
      <w:sz w:val="20"/>
    </w:rPr>
  </w:style>
  <w:style w:type="paragraph" w:customStyle="1" w:styleId="Bullet1">
    <w:name w:val="Bullet 1"/>
    <w:basedOn w:val="Normal"/>
    <w:semiHidden/>
    <w:rsid w:val="00075B73"/>
    <w:pPr>
      <w:numPr>
        <w:numId w:val="1"/>
      </w:numPr>
      <w:tabs>
        <w:tab w:val="clear" w:pos="720"/>
        <w:tab w:val="num" w:pos="360"/>
      </w:tabs>
    </w:pPr>
  </w:style>
  <w:style w:type="paragraph" w:customStyle="1" w:styleId="Bullet2">
    <w:name w:val="Bullet 2"/>
    <w:basedOn w:val="Normal"/>
    <w:semiHidden/>
    <w:rsid w:val="00075B73"/>
    <w:pPr>
      <w:numPr>
        <w:numId w:val="2"/>
      </w:numPr>
    </w:pPr>
  </w:style>
  <w:style w:type="paragraph" w:styleId="TOC1">
    <w:name w:val="toc 1"/>
    <w:basedOn w:val="Normal"/>
    <w:next w:val="TOC2"/>
    <w:autoRedefine/>
    <w:uiPriority w:val="39"/>
    <w:rsid w:val="00A6165E"/>
    <w:pPr>
      <w:tabs>
        <w:tab w:val="left" w:pos="794"/>
        <w:tab w:val="right" w:pos="9356"/>
      </w:tabs>
      <w:spacing w:before="480" w:after="220"/>
      <w:outlineLvl w:val="0"/>
    </w:pPr>
    <w:rPr>
      <w:rFonts w:ascii="Arial" w:eastAsia="Arial Bold" w:hAnsi="Arial" w:cs="Arial"/>
      <w:b/>
      <w:noProof/>
      <w:sz w:val="22"/>
      <w:szCs w:val="40"/>
      <w:lang w:val="en-US" w:eastAsia="en-US"/>
    </w:rPr>
  </w:style>
  <w:style w:type="paragraph" w:styleId="TOC2">
    <w:name w:val="toc 2"/>
    <w:next w:val="TOC3"/>
    <w:autoRedefine/>
    <w:uiPriority w:val="39"/>
    <w:rsid w:val="00A667D9"/>
    <w:pPr>
      <w:tabs>
        <w:tab w:val="left" w:pos="1588"/>
        <w:tab w:val="right" w:pos="9356"/>
      </w:tabs>
      <w:spacing w:after="220"/>
      <w:ind w:left="1588" w:hanging="794"/>
    </w:pPr>
    <w:rPr>
      <w:rFonts w:ascii="Arial" w:hAnsi="Arial"/>
      <w:noProof/>
      <w:sz w:val="22"/>
      <w:szCs w:val="28"/>
      <w:lang w:val="en-US" w:eastAsia="en-US"/>
    </w:rPr>
  </w:style>
  <w:style w:type="paragraph" w:styleId="TOC3">
    <w:name w:val="toc 3"/>
    <w:autoRedefine/>
    <w:uiPriority w:val="39"/>
    <w:rsid w:val="00A667D9"/>
    <w:pPr>
      <w:tabs>
        <w:tab w:val="left" w:pos="2381"/>
        <w:tab w:val="right" w:pos="9356"/>
      </w:tabs>
      <w:spacing w:after="220"/>
      <w:ind w:left="1588"/>
    </w:pPr>
    <w:rPr>
      <w:rFonts w:ascii="Arial" w:hAnsi="Arial"/>
      <w:noProof/>
      <w:sz w:val="22"/>
      <w:szCs w:val="28"/>
      <w:lang w:val="en-US" w:eastAsia="en-US"/>
    </w:rPr>
  </w:style>
  <w:style w:type="character" w:styleId="Hyperlink">
    <w:name w:val="Hyperlink"/>
    <w:uiPriority w:val="99"/>
    <w:rsid w:val="00B92008"/>
    <w:rPr>
      <w:rFonts w:ascii="Arial" w:hAnsi="Arial"/>
      <w:color w:val="auto"/>
      <w:sz w:val="22"/>
      <w:u w:val="single"/>
    </w:rPr>
  </w:style>
  <w:style w:type="paragraph" w:customStyle="1" w:styleId="TableBodyText">
    <w:name w:val="Table Body Text"/>
    <w:basedOn w:val="Normal"/>
    <w:semiHidden/>
    <w:rsid w:val="00CC6EA3"/>
    <w:pPr>
      <w:keepNext/>
      <w:suppressAutoHyphens/>
      <w:spacing w:before="60" w:after="60"/>
    </w:pPr>
    <w:rPr>
      <w:szCs w:val="20"/>
      <w:lang w:eastAsia="en-US"/>
    </w:rPr>
  </w:style>
  <w:style w:type="paragraph" w:customStyle="1" w:styleId="TableTitle">
    <w:name w:val="Table Title"/>
    <w:basedOn w:val="TableBodyText"/>
    <w:semiHidden/>
    <w:rsid w:val="0097591E"/>
    <w:rPr>
      <w:b/>
    </w:rPr>
  </w:style>
  <w:style w:type="paragraph" w:styleId="TOC4">
    <w:name w:val="toc 4"/>
    <w:basedOn w:val="Normal"/>
    <w:next w:val="Normal"/>
    <w:autoRedefine/>
    <w:semiHidden/>
    <w:rsid w:val="00940A22"/>
    <w:rPr>
      <w:szCs w:val="22"/>
    </w:rPr>
  </w:style>
  <w:style w:type="table" w:styleId="TableGrid">
    <w:name w:val="Table Grid"/>
    <w:basedOn w:val="TableNormal"/>
    <w:rsid w:val="00B01DFE"/>
    <w:pPr>
      <w:spacing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940A22"/>
    <w:rPr>
      <w:szCs w:val="22"/>
    </w:rPr>
  </w:style>
  <w:style w:type="paragraph" w:styleId="TOC6">
    <w:name w:val="toc 6"/>
    <w:basedOn w:val="Normal"/>
    <w:next w:val="Normal"/>
    <w:autoRedefine/>
    <w:semiHidden/>
    <w:rsid w:val="00940A22"/>
    <w:rPr>
      <w:szCs w:val="22"/>
    </w:rPr>
  </w:style>
  <w:style w:type="paragraph" w:styleId="TOC7">
    <w:name w:val="toc 7"/>
    <w:basedOn w:val="Normal"/>
    <w:next w:val="Normal"/>
    <w:autoRedefine/>
    <w:semiHidden/>
    <w:rsid w:val="00940A22"/>
    <w:rPr>
      <w:szCs w:val="22"/>
    </w:rPr>
  </w:style>
  <w:style w:type="paragraph" w:styleId="TOC8">
    <w:name w:val="toc 8"/>
    <w:basedOn w:val="Normal"/>
    <w:next w:val="Normal"/>
    <w:autoRedefine/>
    <w:semiHidden/>
    <w:rsid w:val="00940A22"/>
    <w:rPr>
      <w:szCs w:val="22"/>
    </w:rPr>
  </w:style>
  <w:style w:type="paragraph" w:styleId="TOC9">
    <w:name w:val="toc 9"/>
    <w:basedOn w:val="Normal"/>
    <w:next w:val="Normal"/>
    <w:autoRedefine/>
    <w:semiHidden/>
    <w:rsid w:val="00940A22"/>
    <w:rPr>
      <w:szCs w:val="22"/>
    </w:rPr>
  </w:style>
  <w:style w:type="paragraph" w:styleId="BodyText">
    <w:name w:val="Body Text"/>
    <w:basedOn w:val="Normal"/>
    <w:link w:val="BodyTextChar"/>
    <w:semiHidden/>
    <w:rsid w:val="00303909"/>
    <w:pPr>
      <w:spacing w:before="120" w:after="240"/>
    </w:pPr>
    <w:rPr>
      <w:color w:val="000000"/>
      <w:szCs w:val="20"/>
      <w:lang w:eastAsia="en-US"/>
    </w:rPr>
  </w:style>
  <w:style w:type="character" w:customStyle="1" w:styleId="BodyTextChar">
    <w:name w:val="Body Text Char"/>
    <w:link w:val="BodyText"/>
    <w:semiHidden/>
    <w:rsid w:val="00706B82"/>
    <w:rPr>
      <w:color w:val="000000"/>
      <w:sz w:val="24"/>
      <w:lang w:eastAsia="en-US"/>
    </w:rPr>
  </w:style>
  <w:style w:type="paragraph" w:customStyle="1" w:styleId="Documenttitle">
    <w:name w:val="Document title"/>
    <w:basedOn w:val="OFSTitle"/>
    <w:next w:val="DFSIBodyText"/>
    <w:qFormat/>
    <w:rsid w:val="00EB03AA"/>
  </w:style>
  <w:style w:type="paragraph" w:styleId="BalloonText">
    <w:name w:val="Balloon Text"/>
    <w:basedOn w:val="Normal"/>
    <w:link w:val="BalloonTextChar"/>
    <w:semiHidden/>
    <w:rsid w:val="00466DFA"/>
    <w:rPr>
      <w:rFonts w:ascii="Tahoma" w:hAnsi="Tahoma" w:cs="Tahoma"/>
      <w:sz w:val="16"/>
      <w:szCs w:val="16"/>
    </w:rPr>
  </w:style>
  <w:style w:type="character" w:customStyle="1" w:styleId="BalloonTextChar">
    <w:name w:val="Balloon Text Char"/>
    <w:link w:val="BalloonText"/>
    <w:semiHidden/>
    <w:rsid w:val="00706B82"/>
    <w:rPr>
      <w:rFonts w:ascii="Tahoma" w:hAnsi="Tahoma" w:cs="Tahoma"/>
      <w:sz w:val="16"/>
      <w:szCs w:val="16"/>
    </w:rPr>
  </w:style>
  <w:style w:type="paragraph" w:customStyle="1" w:styleId="Normalheading">
    <w:name w:val="Normal heading"/>
    <w:basedOn w:val="TableBodyText"/>
    <w:semiHidden/>
    <w:qFormat/>
    <w:rsid w:val="006442DF"/>
    <w:pPr>
      <w:tabs>
        <w:tab w:val="left" w:pos="2268"/>
        <w:tab w:val="left" w:pos="6946"/>
      </w:tabs>
      <w:spacing w:after="120"/>
    </w:pPr>
    <w:rPr>
      <w:rFonts w:ascii="Arial" w:hAnsi="Arial"/>
      <w:b/>
      <w:sz w:val="28"/>
      <w:szCs w:val="28"/>
    </w:rPr>
  </w:style>
  <w:style w:type="paragraph" w:customStyle="1" w:styleId="URL">
    <w:name w:val="URL"/>
    <w:basedOn w:val="Heading1"/>
    <w:semiHidden/>
    <w:rsid w:val="00790F52"/>
    <w:rPr>
      <w:sz w:val="36"/>
    </w:rPr>
  </w:style>
  <w:style w:type="paragraph" w:customStyle="1" w:styleId="OFSHeading2Numbered">
    <w:name w:val="OFS Heading 2 Numbered"/>
    <w:basedOn w:val="OFSHeading1Numbered"/>
    <w:next w:val="DFSIBodyText"/>
    <w:link w:val="OFSHeading2NumberedChar"/>
    <w:uiPriority w:val="9"/>
    <w:semiHidden/>
    <w:qFormat/>
    <w:rsid w:val="00AE4E1F"/>
    <w:pPr>
      <w:pageBreakBefore w:val="0"/>
      <w:numPr>
        <w:ilvl w:val="1"/>
      </w:numPr>
      <w:spacing w:before="240" w:after="120"/>
      <w:outlineLvl w:val="1"/>
    </w:pPr>
    <w:rPr>
      <w:color w:val="000000"/>
      <w:sz w:val="28"/>
    </w:rPr>
  </w:style>
  <w:style w:type="character" w:customStyle="1" w:styleId="OFSHeading2NumberedChar">
    <w:name w:val="OFS Heading 2 Numbered Char"/>
    <w:link w:val="OFSHeading2Numbered"/>
    <w:uiPriority w:val="9"/>
    <w:semiHidden/>
    <w:rsid w:val="00EB03AA"/>
    <w:rPr>
      <w:rFonts w:ascii="Arial Bold" w:hAnsi="Arial Bold"/>
      <w:color w:val="000000"/>
      <w:sz w:val="28"/>
    </w:rPr>
  </w:style>
  <w:style w:type="paragraph" w:customStyle="1" w:styleId="OFSHeading1Numbered">
    <w:name w:val="OFS Heading 1 Numbered"/>
    <w:next w:val="DFSIBodyText"/>
    <w:link w:val="OFSHeading1NumberedChar"/>
    <w:uiPriority w:val="8"/>
    <w:semiHidden/>
    <w:qFormat/>
    <w:rsid w:val="00AE4E1F"/>
    <w:pPr>
      <w:keepNext/>
      <w:pageBreakBefore/>
      <w:numPr>
        <w:numId w:val="3"/>
      </w:numPr>
      <w:spacing w:before="360" w:after="240" w:line="360" w:lineRule="auto"/>
      <w:outlineLvl w:val="0"/>
    </w:pPr>
    <w:rPr>
      <w:rFonts w:ascii="Arial Bold" w:hAnsi="Arial Bold"/>
      <w:color w:val="16387F"/>
      <w:sz w:val="44"/>
    </w:rPr>
  </w:style>
  <w:style w:type="character" w:customStyle="1" w:styleId="OFSHeading1NumberedChar">
    <w:name w:val="OFS Heading 1 Numbered Char"/>
    <w:link w:val="OFSHeading1Numbered"/>
    <w:uiPriority w:val="8"/>
    <w:semiHidden/>
    <w:rsid w:val="00EB03AA"/>
    <w:rPr>
      <w:rFonts w:ascii="Arial Bold" w:hAnsi="Arial Bold"/>
      <w:color w:val="16387F"/>
      <w:sz w:val="44"/>
    </w:rPr>
  </w:style>
  <w:style w:type="paragraph" w:customStyle="1" w:styleId="OFSHeading3Numbered">
    <w:name w:val="OFS Heading 3 Numbered"/>
    <w:basedOn w:val="OFSHeading2Numbered"/>
    <w:next w:val="DFSIBodyText"/>
    <w:link w:val="OFSHeading3NumberedChar"/>
    <w:uiPriority w:val="10"/>
    <w:semiHidden/>
    <w:qFormat/>
    <w:rsid w:val="00AE4E1F"/>
    <w:pPr>
      <w:numPr>
        <w:ilvl w:val="2"/>
      </w:numPr>
      <w:outlineLvl w:val="2"/>
    </w:pPr>
    <w:rPr>
      <w:sz w:val="24"/>
    </w:rPr>
  </w:style>
  <w:style w:type="character" w:customStyle="1" w:styleId="OFSHeading3NumberedChar">
    <w:name w:val="OFS Heading 3 Numbered Char"/>
    <w:link w:val="OFSHeading3Numbered"/>
    <w:uiPriority w:val="10"/>
    <w:semiHidden/>
    <w:rsid w:val="00EB03AA"/>
    <w:rPr>
      <w:rFonts w:ascii="Arial Bold" w:hAnsi="Arial Bold"/>
      <w:color w:val="000000"/>
      <w:sz w:val="24"/>
    </w:rPr>
  </w:style>
  <w:style w:type="paragraph" w:customStyle="1" w:styleId="DFSIBodyText">
    <w:name w:val="DFSI Body Text"/>
    <w:link w:val="DFSIBodyTextChar"/>
    <w:uiPriority w:val="6"/>
    <w:qFormat/>
    <w:rsid w:val="00405FFA"/>
    <w:pPr>
      <w:spacing w:after="240" w:line="300" w:lineRule="exact"/>
      <w:ind w:left="794"/>
    </w:pPr>
    <w:rPr>
      <w:rFonts w:ascii="Arial" w:hAnsi="Arial"/>
      <w:sz w:val="22"/>
      <w:szCs w:val="24"/>
      <w:lang w:eastAsia="en-US"/>
    </w:rPr>
  </w:style>
  <w:style w:type="character" w:customStyle="1" w:styleId="DFSIBodyTextChar">
    <w:name w:val="DFSI Body Text Char"/>
    <w:link w:val="DFSIBodyText"/>
    <w:uiPriority w:val="6"/>
    <w:rsid w:val="00405FFA"/>
    <w:rPr>
      <w:rFonts w:ascii="Arial" w:hAnsi="Arial"/>
      <w:sz w:val="22"/>
      <w:szCs w:val="24"/>
      <w:lang w:eastAsia="en-US"/>
    </w:rPr>
  </w:style>
  <w:style w:type="paragraph" w:customStyle="1" w:styleId="OFSHeading4Numbered">
    <w:name w:val="OFS Heading 4 Numbered"/>
    <w:basedOn w:val="OFSHeading3Numbered"/>
    <w:next w:val="DFSIBodyText"/>
    <w:link w:val="OFSHeading4NumberedChar"/>
    <w:uiPriority w:val="11"/>
    <w:semiHidden/>
    <w:qFormat/>
    <w:rsid w:val="00AE4E1F"/>
    <w:pPr>
      <w:numPr>
        <w:ilvl w:val="3"/>
      </w:numPr>
      <w:outlineLvl w:val="3"/>
    </w:pPr>
    <w:rPr>
      <w:sz w:val="22"/>
    </w:rPr>
  </w:style>
  <w:style w:type="character" w:customStyle="1" w:styleId="OFSHeading4NumberedChar">
    <w:name w:val="OFS Heading 4 Numbered Char"/>
    <w:link w:val="OFSHeading4Numbered"/>
    <w:uiPriority w:val="11"/>
    <w:semiHidden/>
    <w:rsid w:val="00EB03AA"/>
    <w:rPr>
      <w:rFonts w:ascii="Arial Bold" w:hAnsi="Arial Bold"/>
      <w:color w:val="000000"/>
      <w:sz w:val="22"/>
    </w:rPr>
  </w:style>
  <w:style w:type="paragraph" w:customStyle="1" w:styleId="OFSHeading1">
    <w:name w:val="OFS Heading 1"/>
    <w:next w:val="DFSIBodyText"/>
    <w:link w:val="OFSHeading1Char"/>
    <w:uiPriority w:val="1"/>
    <w:semiHidden/>
    <w:qFormat/>
    <w:rsid w:val="00AE4E1F"/>
    <w:pPr>
      <w:keepNext/>
      <w:pageBreakBefore/>
      <w:spacing w:before="360" w:after="420" w:line="360" w:lineRule="auto"/>
      <w:outlineLvl w:val="0"/>
    </w:pPr>
    <w:rPr>
      <w:rFonts w:ascii="Arial Bold" w:eastAsia="Arial Bold" w:hAnsi="Arial Bold" w:cs="Arial"/>
      <w:b/>
      <w:color w:val="16387F"/>
      <w:sz w:val="44"/>
      <w:szCs w:val="40"/>
    </w:rPr>
  </w:style>
  <w:style w:type="character" w:customStyle="1" w:styleId="OFSHeading1Char">
    <w:name w:val="OFS Heading 1 Char"/>
    <w:link w:val="OFSHeading1"/>
    <w:uiPriority w:val="1"/>
    <w:semiHidden/>
    <w:rsid w:val="00EB03AA"/>
    <w:rPr>
      <w:rFonts w:ascii="Arial Bold" w:eastAsia="Arial Bold" w:hAnsi="Arial Bold" w:cs="Arial"/>
      <w:b/>
      <w:color w:val="16387F"/>
      <w:sz w:val="44"/>
      <w:szCs w:val="40"/>
    </w:rPr>
  </w:style>
  <w:style w:type="paragraph" w:customStyle="1" w:styleId="OFSHeading2">
    <w:name w:val="OFS Heading 2"/>
    <w:basedOn w:val="OFSHeading1"/>
    <w:next w:val="DFSIBodyText"/>
    <w:link w:val="OFSHeading2Char"/>
    <w:uiPriority w:val="2"/>
    <w:semiHidden/>
    <w:qFormat/>
    <w:rsid w:val="00AE4E1F"/>
    <w:pPr>
      <w:pageBreakBefore w:val="0"/>
      <w:spacing w:before="240" w:after="120"/>
      <w:outlineLvl w:val="1"/>
    </w:pPr>
    <w:rPr>
      <w:color w:val="000000"/>
      <w:sz w:val="28"/>
    </w:rPr>
  </w:style>
  <w:style w:type="character" w:customStyle="1" w:styleId="OFSHeading2Char">
    <w:name w:val="OFS Heading 2 Char"/>
    <w:link w:val="OFSHeading2"/>
    <w:uiPriority w:val="2"/>
    <w:semiHidden/>
    <w:rsid w:val="00EB03AA"/>
    <w:rPr>
      <w:rFonts w:ascii="Arial Bold" w:eastAsia="Arial Bold" w:hAnsi="Arial Bold" w:cs="Arial"/>
      <w:b/>
      <w:color w:val="000000"/>
      <w:sz w:val="28"/>
      <w:szCs w:val="40"/>
    </w:rPr>
  </w:style>
  <w:style w:type="paragraph" w:customStyle="1" w:styleId="DFSIBullet">
    <w:name w:val="DFSI Bullet"/>
    <w:link w:val="DFSIBulletChar"/>
    <w:uiPriority w:val="7"/>
    <w:qFormat/>
    <w:rsid w:val="009412FE"/>
    <w:pPr>
      <w:numPr>
        <w:numId w:val="4"/>
      </w:numPr>
      <w:tabs>
        <w:tab w:val="left" w:pos="794"/>
      </w:tabs>
      <w:spacing w:after="120" w:line="360" w:lineRule="auto"/>
    </w:pPr>
    <w:rPr>
      <w:rFonts w:ascii="Arial" w:hAnsi="Arial" w:cs="Arial"/>
      <w:sz w:val="22"/>
      <w:szCs w:val="24"/>
      <w:lang w:val="en-US" w:eastAsia="en-US"/>
    </w:rPr>
  </w:style>
  <w:style w:type="character" w:customStyle="1" w:styleId="DFSIBulletChar">
    <w:name w:val="DFSI Bullet Char"/>
    <w:link w:val="DFSIBullet"/>
    <w:uiPriority w:val="7"/>
    <w:rsid w:val="009412FE"/>
    <w:rPr>
      <w:rFonts w:ascii="Arial" w:hAnsi="Arial" w:cs="Arial"/>
      <w:sz w:val="22"/>
      <w:szCs w:val="24"/>
      <w:lang w:val="en-US" w:eastAsia="en-US"/>
    </w:rPr>
  </w:style>
  <w:style w:type="paragraph" w:customStyle="1" w:styleId="OFSHeading3">
    <w:name w:val="OFS Heading 3"/>
    <w:basedOn w:val="OFSHeading2"/>
    <w:link w:val="OFSHeading3Char"/>
    <w:uiPriority w:val="3"/>
    <w:semiHidden/>
    <w:qFormat/>
    <w:rsid w:val="00AE4E1F"/>
    <w:pPr>
      <w:outlineLvl w:val="2"/>
    </w:pPr>
    <w:rPr>
      <w:sz w:val="24"/>
    </w:rPr>
  </w:style>
  <w:style w:type="character" w:customStyle="1" w:styleId="OFSHeading3Char">
    <w:name w:val="OFS Heading 3 Char"/>
    <w:link w:val="OFSHeading3"/>
    <w:uiPriority w:val="3"/>
    <w:semiHidden/>
    <w:rsid w:val="00EB03AA"/>
    <w:rPr>
      <w:rFonts w:ascii="Arial Bold" w:eastAsia="Arial Bold" w:hAnsi="Arial Bold" w:cs="Arial"/>
      <w:b/>
      <w:color w:val="000000"/>
      <w:sz w:val="24"/>
      <w:szCs w:val="40"/>
    </w:rPr>
  </w:style>
  <w:style w:type="paragraph" w:customStyle="1" w:styleId="OFSTitle">
    <w:name w:val="OFS Title"/>
    <w:link w:val="OFSTitleChar"/>
    <w:semiHidden/>
    <w:qFormat/>
    <w:rsid w:val="00AE4E1F"/>
    <w:pPr>
      <w:keepNext/>
      <w:spacing w:before="120" w:after="360"/>
      <w:outlineLvl w:val="0"/>
    </w:pPr>
    <w:rPr>
      <w:rFonts w:ascii="Arial Bold" w:eastAsia="Arial Bold" w:hAnsi="Arial Bold" w:cs="Arial"/>
      <w:b/>
      <w:color w:val="16387F"/>
      <w:sz w:val="56"/>
      <w:szCs w:val="40"/>
    </w:rPr>
  </w:style>
  <w:style w:type="character" w:customStyle="1" w:styleId="OFSTitleChar">
    <w:name w:val="OFS Title Char"/>
    <w:link w:val="OFSTitle"/>
    <w:semiHidden/>
    <w:rsid w:val="0098626F"/>
    <w:rPr>
      <w:rFonts w:ascii="Arial Bold" w:eastAsia="Arial Bold" w:hAnsi="Arial Bold" w:cs="Arial"/>
      <w:b/>
      <w:color w:val="16387F"/>
      <w:sz w:val="56"/>
      <w:szCs w:val="40"/>
    </w:rPr>
  </w:style>
  <w:style w:type="paragraph" w:customStyle="1" w:styleId="DFSITableBodyText">
    <w:name w:val="DFSI Table Body Text"/>
    <w:uiPriority w:val="13"/>
    <w:qFormat/>
    <w:rsid w:val="006442DF"/>
    <w:pPr>
      <w:keepNext/>
      <w:tabs>
        <w:tab w:val="left" w:pos="2268"/>
        <w:tab w:val="left" w:pos="6946"/>
      </w:tabs>
      <w:spacing w:before="60" w:after="60"/>
    </w:pPr>
    <w:rPr>
      <w:rFonts w:ascii="Arial" w:hAnsi="Arial"/>
      <w:sz w:val="22"/>
      <w:lang w:eastAsia="en-US"/>
    </w:rPr>
  </w:style>
  <w:style w:type="paragraph" w:customStyle="1" w:styleId="DFSITableHeading">
    <w:name w:val="DFSI Table Heading"/>
    <w:uiPriority w:val="12"/>
    <w:qFormat/>
    <w:rsid w:val="006442DF"/>
    <w:pPr>
      <w:spacing w:before="100" w:after="100"/>
    </w:pPr>
    <w:rPr>
      <w:rFonts w:ascii="Arial" w:hAnsi="Arial"/>
      <w:b/>
      <w:szCs w:val="24"/>
      <w:lang w:eastAsia="en-US"/>
    </w:rPr>
  </w:style>
  <w:style w:type="paragraph" w:customStyle="1" w:styleId="DFSITableText">
    <w:name w:val="DFSI Table Text"/>
    <w:uiPriority w:val="14"/>
    <w:qFormat/>
    <w:rsid w:val="006442DF"/>
    <w:pPr>
      <w:spacing w:before="100" w:after="100"/>
    </w:pPr>
    <w:rPr>
      <w:rFonts w:ascii="Arial" w:hAnsi="Arial" w:cs="Arial"/>
      <w:lang w:eastAsia="en-US"/>
    </w:rPr>
  </w:style>
  <w:style w:type="paragraph" w:customStyle="1" w:styleId="DFSITOCHeading">
    <w:name w:val="DFSI TOC Heading"/>
    <w:basedOn w:val="OFSHeading1"/>
    <w:link w:val="DFSITOCHeadingChar"/>
    <w:uiPriority w:val="5"/>
    <w:qFormat/>
    <w:rsid w:val="00AE4E1F"/>
  </w:style>
  <w:style w:type="character" w:customStyle="1" w:styleId="DFSITOCHeadingChar">
    <w:name w:val="DFSI TOC Heading Char"/>
    <w:link w:val="DFSITOCHeading"/>
    <w:uiPriority w:val="5"/>
    <w:rsid w:val="00AE4E1F"/>
    <w:rPr>
      <w:rFonts w:ascii="Arial Bold" w:eastAsia="Arial Bold" w:hAnsi="Arial Bold" w:cs="Arial"/>
      <w:b/>
      <w:color w:val="16387F"/>
      <w:sz w:val="44"/>
      <w:szCs w:val="40"/>
    </w:rPr>
  </w:style>
  <w:style w:type="paragraph" w:customStyle="1" w:styleId="DFSIFooter">
    <w:name w:val="DFSI Footer"/>
    <w:link w:val="DFSIFooterChar"/>
    <w:uiPriority w:val="99"/>
    <w:qFormat/>
    <w:rsid w:val="004A085F"/>
    <w:pPr>
      <w:pBdr>
        <w:top w:val="single" w:sz="6" w:space="5" w:color="003E7E"/>
      </w:pBdr>
      <w:tabs>
        <w:tab w:val="right" w:pos="9639"/>
      </w:tabs>
    </w:pPr>
    <w:rPr>
      <w:rFonts w:ascii="Arial" w:hAnsi="Arial" w:cs="Arial"/>
      <w:sz w:val="16"/>
      <w:szCs w:val="16"/>
    </w:rPr>
  </w:style>
  <w:style w:type="character" w:customStyle="1" w:styleId="DFSIFooterChar">
    <w:name w:val="DFSI Footer Char"/>
    <w:link w:val="DFSIFooter"/>
    <w:uiPriority w:val="99"/>
    <w:rsid w:val="004A085F"/>
    <w:rPr>
      <w:rFonts w:ascii="Arial" w:hAnsi="Arial" w:cs="Arial"/>
      <w:sz w:val="16"/>
      <w:szCs w:val="16"/>
    </w:rPr>
  </w:style>
  <w:style w:type="character" w:customStyle="1" w:styleId="Heading1Char">
    <w:name w:val="Heading 1 Char"/>
    <w:link w:val="Heading1"/>
    <w:rsid w:val="006D12A3"/>
    <w:rPr>
      <w:rFonts w:ascii="Arial Bold" w:eastAsia="Arial Bold" w:hAnsi="Arial Bold" w:cs="Arial"/>
      <w:b/>
      <w:color w:val="16387F"/>
      <w:sz w:val="44"/>
      <w:szCs w:val="40"/>
    </w:rPr>
  </w:style>
  <w:style w:type="character" w:customStyle="1" w:styleId="Heading2Char">
    <w:name w:val="Heading 2 Char"/>
    <w:link w:val="Heading2"/>
    <w:rsid w:val="006D12A3"/>
    <w:rPr>
      <w:rFonts w:ascii="Arial Bold" w:eastAsia="Arial Bold" w:hAnsi="Arial Bold" w:cs="Arial"/>
      <w:b/>
      <w:color w:val="000000"/>
      <w:sz w:val="28"/>
      <w:szCs w:val="40"/>
    </w:rPr>
  </w:style>
  <w:style w:type="character" w:customStyle="1" w:styleId="Heading3Char">
    <w:name w:val="Heading 3 Char"/>
    <w:link w:val="Heading3"/>
    <w:rsid w:val="006D12A3"/>
    <w:rPr>
      <w:rFonts w:ascii="Arial Bold" w:eastAsia="Arial Bold" w:hAnsi="Arial Bold" w:cs="Arial"/>
      <w:b/>
      <w:color w:val="000000"/>
      <w:sz w:val="24"/>
      <w:szCs w:val="40"/>
    </w:rPr>
  </w:style>
  <w:style w:type="paragraph" w:customStyle="1" w:styleId="DFSIContactDetailsHeading">
    <w:name w:val="DFSI Contact Details Heading"/>
    <w:basedOn w:val="DFSIBodyText"/>
    <w:next w:val="DFSITableText"/>
    <w:uiPriority w:val="19"/>
    <w:qFormat/>
    <w:rsid w:val="00AE4E1F"/>
    <w:pPr>
      <w:spacing w:before="240"/>
      <w:ind w:left="0"/>
      <w:outlineLvl w:val="0"/>
    </w:pPr>
    <w:rPr>
      <w:b/>
      <w:sz w:val="28"/>
    </w:rPr>
  </w:style>
  <w:style w:type="paragraph" w:customStyle="1" w:styleId="DFSIContactDetailsText">
    <w:name w:val="DFSI Contact Details Text"/>
    <w:basedOn w:val="DFSIContactDetailsHeading"/>
    <w:uiPriority w:val="21"/>
    <w:qFormat/>
    <w:rsid w:val="00F3665C"/>
    <w:rPr>
      <w:b w:val="0"/>
      <w:sz w:val="22"/>
    </w:rPr>
  </w:style>
  <w:style w:type="paragraph" w:customStyle="1" w:styleId="DFSICoverDate">
    <w:name w:val="DFSI Cover Date"/>
    <w:basedOn w:val="Normal"/>
    <w:uiPriority w:val="16"/>
    <w:qFormat/>
    <w:rsid w:val="006877C8"/>
    <w:rPr>
      <w:rFonts w:ascii="Arial" w:hAnsi="Arial"/>
      <w:sz w:val="22"/>
    </w:rPr>
  </w:style>
  <w:style w:type="paragraph" w:styleId="TOCHeading">
    <w:name w:val="TOC Heading"/>
    <w:basedOn w:val="Heading1"/>
    <w:next w:val="Normal"/>
    <w:uiPriority w:val="39"/>
    <w:semiHidden/>
    <w:qFormat/>
    <w:rsid w:val="00A6165E"/>
    <w:pPr>
      <w:keepLines/>
      <w:spacing w:before="480" w:after="0" w:line="276" w:lineRule="auto"/>
      <w:outlineLvl w:val="9"/>
    </w:pPr>
    <w:rPr>
      <w:rFonts w:ascii="Cambria" w:eastAsia="MS Gothic" w:hAnsi="Cambria" w:cs="Times New Roman"/>
      <w:bCs/>
      <w:color w:val="365F91"/>
      <w:sz w:val="28"/>
      <w:szCs w:val="28"/>
      <w:lang w:val="en-US" w:eastAsia="ja-JP"/>
    </w:rPr>
  </w:style>
  <w:style w:type="character" w:customStyle="1" w:styleId="DFSIBoldemphasis">
    <w:name w:val="DFSI Bold emphasis"/>
    <w:uiPriority w:val="17"/>
    <w:qFormat/>
    <w:rsid w:val="006B1DDB"/>
    <w:rPr>
      <w:rFonts w:ascii="Arial" w:hAnsi="Arial"/>
      <w:b/>
      <w:sz w:val="22"/>
      <w:szCs w:val="24"/>
      <w:lang w:eastAsia="en-US"/>
    </w:rPr>
  </w:style>
  <w:style w:type="character" w:customStyle="1" w:styleId="DFSIItalicEmphasis">
    <w:name w:val="DFSI Italic Emphasis"/>
    <w:uiPriority w:val="18"/>
    <w:qFormat/>
    <w:rsid w:val="006B1DDB"/>
    <w:rPr>
      <w:rFonts w:ascii="Arial" w:hAnsi="Arial"/>
      <w:i/>
      <w:sz w:val="22"/>
      <w:szCs w:val="24"/>
      <w:lang w:eastAsia="en-US"/>
    </w:rPr>
  </w:style>
  <w:style w:type="paragraph" w:styleId="Title">
    <w:name w:val="Title"/>
    <w:basedOn w:val="Normal"/>
    <w:next w:val="Normal"/>
    <w:link w:val="TitleChar"/>
    <w:uiPriority w:val="10"/>
    <w:qFormat/>
    <w:rsid w:val="005D57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5D57AE"/>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
    <w:name w:val="List Paragraph"/>
    <w:basedOn w:val="Normal"/>
    <w:uiPriority w:val="34"/>
    <w:qFormat/>
    <w:rsid w:val="005D57AE"/>
    <w:pPr>
      <w:spacing w:after="200" w:line="276" w:lineRule="auto"/>
      <w:ind w:left="720"/>
      <w:contextualSpacing/>
    </w:pPr>
    <w:rPr>
      <w:rFonts w:asciiTheme="minorHAnsi" w:eastAsiaTheme="minorHAnsi" w:hAnsiTheme="minorHAnsi" w:cstheme="minorBidi"/>
      <w:sz w:val="22"/>
      <w:szCs w:val="22"/>
      <w:lang w:eastAsia="en-US"/>
    </w:rPr>
  </w:style>
  <w:style w:type="paragraph" w:styleId="Quote">
    <w:name w:val="Quote"/>
    <w:basedOn w:val="Normal"/>
    <w:next w:val="Normal"/>
    <w:link w:val="QuoteChar"/>
    <w:uiPriority w:val="29"/>
    <w:qFormat/>
    <w:rsid w:val="005D57AE"/>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QuoteChar">
    <w:name w:val="Quote Char"/>
    <w:basedOn w:val="DefaultParagraphFont"/>
    <w:link w:val="Quote"/>
    <w:uiPriority w:val="29"/>
    <w:rsid w:val="005D57AE"/>
    <w:rPr>
      <w:rFonts w:asciiTheme="minorHAnsi" w:eastAsiaTheme="minorHAnsi" w:hAnsiTheme="minorHAnsi" w:cstheme="minorBidi"/>
      <w:i/>
      <w:iCs/>
      <w:color w:val="000000" w:themeColor="text1"/>
      <w:sz w:val="22"/>
      <w:szCs w:val="22"/>
      <w:lang w:eastAsia="en-US"/>
    </w:rPr>
  </w:style>
  <w:style w:type="character" w:styleId="SubtleEmphasis">
    <w:name w:val="Subtle Emphasis"/>
    <w:basedOn w:val="DefaultParagraphFont"/>
    <w:uiPriority w:val="19"/>
    <w:qFormat/>
    <w:rsid w:val="005D57AE"/>
    <w:rPr>
      <w:i/>
      <w:iCs/>
      <w:color w:val="808080" w:themeColor="text1" w:themeTint="7F"/>
    </w:rPr>
  </w:style>
  <w:style w:type="character" w:customStyle="1" w:styleId="listaubergine">
    <w:name w:val="listaubergine"/>
    <w:basedOn w:val="DefaultParagraphFont"/>
    <w:rsid w:val="005D57AE"/>
  </w:style>
  <w:style w:type="paragraph" w:styleId="NormalWeb">
    <w:name w:val="Normal (Web)"/>
    <w:basedOn w:val="Normal"/>
    <w:uiPriority w:val="99"/>
    <w:unhideWhenUsed/>
    <w:rsid w:val="009460E4"/>
    <w:pPr>
      <w:spacing w:before="100" w:beforeAutospacing="1" w:after="100" w:afterAutospacing="1"/>
    </w:pPr>
  </w:style>
  <w:style w:type="character" w:styleId="Strong">
    <w:name w:val="Strong"/>
    <w:basedOn w:val="DefaultParagraphFont"/>
    <w:uiPriority w:val="22"/>
    <w:qFormat/>
    <w:rsid w:val="009460E4"/>
    <w:rPr>
      <w:b/>
      <w:bCs/>
    </w:rPr>
  </w:style>
  <w:style w:type="paragraph" w:styleId="FootnoteText">
    <w:name w:val="footnote text"/>
    <w:basedOn w:val="Normal"/>
    <w:link w:val="FootnoteTextChar"/>
    <w:uiPriority w:val="99"/>
    <w:semiHidden/>
    <w:unhideWhenUsed/>
    <w:rsid w:val="009460E4"/>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9460E4"/>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460E4"/>
    <w:rPr>
      <w:vertAlign w:val="superscript"/>
    </w:rPr>
  </w:style>
  <w:style w:type="character" w:styleId="CommentReference">
    <w:name w:val="annotation reference"/>
    <w:basedOn w:val="DefaultParagraphFont"/>
    <w:uiPriority w:val="99"/>
    <w:semiHidden/>
    <w:unhideWhenUsed/>
    <w:rsid w:val="00997B08"/>
    <w:rPr>
      <w:sz w:val="16"/>
      <w:szCs w:val="16"/>
    </w:rPr>
  </w:style>
  <w:style w:type="paragraph" w:styleId="CommentText">
    <w:name w:val="annotation text"/>
    <w:basedOn w:val="Normal"/>
    <w:link w:val="CommentTextChar"/>
    <w:uiPriority w:val="99"/>
    <w:unhideWhenUsed/>
    <w:rsid w:val="00997B08"/>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97B08"/>
    <w:rPr>
      <w:rFonts w:asciiTheme="minorHAnsi" w:eastAsiaTheme="minorHAnsi" w:hAnsiTheme="minorHAnsi" w:cstheme="minorBidi"/>
      <w:lang w:eastAsia="en-US"/>
    </w:rPr>
  </w:style>
  <w:style w:type="table" w:styleId="MediumShading2-Accent1">
    <w:name w:val="Medium Shading 2 Accent 1"/>
    <w:basedOn w:val="TableNormal"/>
    <w:uiPriority w:val="64"/>
    <w:rsid w:val="00997B08"/>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DefaultParagraphFont"/>
    <w:rsid w:val="00997B08"/>
  </w:style>
  <w:style w:type="paragraph" w:customStyle="1" w:styleId="Default">
    <w:name w:val="Default"/>
    <w:rsid w:val="001444F3"/>
    <w:pPr>
      <w:autoSpaceDE w:val="0"/>
      <w:autoSpaceDN w:val="0"/>
      <w:adjustRightInd w:val="0"/>
    </w:pPr>
    <w:rPr>
      <w:rFonts w:ascii="HelveticaNeueLT Std Lt" w:eastAsiaTheme="minorHAnsi" w:hAnsi="HelveticaNeueLT Std Lt" w:cs="HelveticaNeueLT Std Lt"/>
      <w:color w:val="000000"/>
      <w:sz w:val="24"/>
      <w:szCs w:val="24"/>
      <w:lang w:eastAsia="en-US"/>
    </w:rPr>
  </w:style>
  <w:style w:type="paragraph" w:customStyle="1" w:styleId="CM47">
    <w:name w:val="CM47"/>
    <w:basedOn w:val="Default"/>
    <w:next w:val="Default"/>
    <w:uiPriority w:val="99"/>
    <w:rsid w:val="001444F3"/>
    <w:rPr>
      <w:rFonts w:ascii="Helvetica BQ" w:hAnsi="Helvetica BQ" w:cstheme="minorBidi"/>
      <w:color w:val="auto"/>
    </w:rPr>
  </w:style>
  <w:style w:type="paragraph" w:customStyle="1" w:styleId="CM13">
    <w:name w:val="CM13"/>
    <w:basedOn w:val="Default"/>
    <w:next w:val="Default"/>
    <w:uiPriority w:val="99"/>
    <w:rsid w:val="001444F3"/>
    <w:pPr>
      <w:spacing w:line="280" w:lineRule="atLeast"/>
    </w:pPr>
    <w:rPr>
      <w:rFonts w:ascii="Helvetica BQ" w:hAnsi="Helvetica BQ" w:cstheme="minorBidi"/>
      <w:color w:val="auto"/>
    </w:rPr>
  </w:style>
  <w:style w:type="character" w:customStyle="1" w:styleId="FooterChar">
    <w:name w:val="Footer Char"/>
    <w:basedOn w:val="DefaultParagraphFont"/>
    <w:link w:val="Footer"/>
    <w:uiPriority w:val="99"/>
    <w:rsid w:val="003751A9"/>
    <w:rPr>
      <w:sz w:val="16"/>
      <w:szCs w:val="24"/>
    </w:rPr>
  </w:style>
  <w:style w:type="paragraph" w:customStyle="1" w:styleId="Tablenotes">
    <w:name w:val="Table notes"/>
    <w:basedOn w:val="Normal"/>
    <w:rsid w:val="006A7023"/>
    <w:pPr>
      <w:spacing w:before="120" w:after="120" w:line="276" w:lineRule="auto"/>
    </w:pPr>
    <w:rPr>
      <w:rFonts w:ascii="Arial Narrow" w:eastAsiaTheme="minorHAnsi" w:hAnsi="Arial Narrow"/>
      <w:sz w:val="18"/>
      <w:szCs w:val="18"/>
    </w:rPr>
  </w:style>
  <w:style w:type="character" w:customStyle="1" w:styleId="TabletextChar">
    <w:name w:val="Table text Char"/>
    <w:basedOn w:val="DefaultParagraphFont"/>
    <w:link w:val="Tabletext"/>
    <w:locked/>
    <w:rsid w:val="006A7023"/>
    <w:rPr>
      <w:rFonts w:ascii="Arial Narrow" w:hAnsi="Arial Narrow"/>
    </w:rPr>
  </w:style>
  <w:style w:type="paragraph" w:customStyle="1" w:styleId="Tabletext">
    <w:name w:val="Table text"/>
    <w:basedOn w:val="Normal"/>
    <w:link w:val="TabletextChar"/>
    <w:rsid w:val="006A7023"/>
    <w:pPr>
      <w:spacing w:before="60" w:after="60" w:line="276" w:lineRule="auto"/>
    </w:pPr>
    <w:rPr>
      <w:rFonts w:ascii="Arial Narrow" w:hAnsi="Arial Narrow"/>
      <w:sz w:val="20"/>
      <w:szCs w:val="20"/>
    </w:rPr>
  </w:style>
  <w:style w:type="paragraph" w:customStyle="1" w:styleId="Tabletitle0">
    <w:name w:val="Table title"/>
    <w:basedOn w:val="Normal"/>
    <w:rsid w:val="006A7023"/>
    <w:pPr>
      <w:keepNext/>
      <w:spacing w:before="60" w:after="60" w:line="276" w:lineRule="auto"/>
      <w:jc w:val="center"/>
    </w:pPr>
    <w:rPr>
      <w:rFonts w:ascii="Arial Narrow" w:eastAsiaTheme="minorHAnsi" w:hAnsi="Arial Narrow"/>
      <w:b/>
      <w:bCs/>
      <w:sz w:val="20"/>
      <w:szCs w:val="20"/>
    </w:rPr>
  </w:style>
  <w:style w:type="paragraph" w:styleId="NoSpacing">
    <w:name w:val="No Spacing"/>
    <w:uiPriority w:val="1"/>
    <w:qFormat/>
    <w:rsid w:val="00500FA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unhideWhenUsed="0"/>
    <w:lsdException w:name="List 4" w:unhideWhenUsed="0"/>
    <w:lsdException w:name="List 5" w:unhideWhenUsed="0"/>
    <w:lsdException w:name="Title" w:semiHidden="0" w:uiPriority="10" w:unhideWhenUsed="0" w:qFormat="1"/>
    <w:lsdException w:name="Subtitle" w:unhideWhenUsed="0" w:qFormat="1"/>
    <w:lsdException w:name="Salutation" w:unhideWhenUsed="0"/>
    <w:lsdException w:name="Date" w:unhideWhenUsed="0"/>
    <w:lsdException w:name="Body Text First Indent" w:unhideWhenUsed="0"/>
    <w:lsdException w:name="Hyperlink" w:uiPriority="99"/>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853ED2"/>
    <w:rPr>
      <w:sz w:val="24"/>
      <w:szCs w:val="24"/>
    </w:rPr>
  </w:style>
  <w:style w:type="paragraph" w:styleId="Heading1">
    <w:name w:val="heading 1"/>
    <w:basedOn w:val="OFSHeading1"/>
    <w:next w:val="DFSIBodyText"/>
    <w:link w:val="Heading1Char"/>
    <w:qFormat/>
    <w:rsid w:val="006D12A3"/>
    <w:pPr>
      <w:numPr>
        <w:numId w:val="5"/>
      </w:numPr>
      <w:tabs>
        <w:tab w:val="clear" w:pos="1078"/>
        <w:tab w:val="num" w:pos="794"/>
      </w:tabs>
      <w:ind w:left="794"/>
    </w:pPr>
  </w:style>
  <w:style w:type="paragraph" w:styleId="Heading2">
    <w:name w:val="heading 2"/>
    <w:basedOn w:val="OFSHeading2"/>
    <w:next w:val="DFSIBodyText"/>
    <w:link w:val="Heading2Char"/>
    <w:qFormat/>
    <w:rsid w:val="006D12A3"/>
    <w:pPr>
      <w:numPr>
        <w:ilvl w:val="1"/>
        <w:numId w:val="5"/>
      </w:numPr>
    </w:pPr>
  </w:style>
  <w:style w:type="paragraph" w:styleId="Heading3">
    <w:name w:val="heading 3"/>
    <w:basedOn w:val="OFSHeading3"/>
    <w:next w:val="DFSIBodyText"/>
    <w:link w:val="Heading3Char"/>
    <w:qFormat/>
    <w:rsid w:val="006D12A3"/>
    <w:pPr>
      <w:numPr>
        <w:ilvl w:val="2"/>
        <w:numId w:val="5"/>
      </w:numPr>
    </w:pPr>
  </w:style>
  <w:style w:type="paragraph" w:styleId="Heading4">
    <w:name w:val="heading 4"/>
    <w:basedOn w:val="Heading3"/>
    <w:next w:val="DFSIBodyText"/>
    <w:qFormat/>
    <w:rsid w:val="0098626F"/>
    <w:pPr>
      <w:numPr>
        <w:ilvl w:val="3"/>
      </w:numPr>
      <w:outlineLvl w:val="3"/>
    </w:pPr>
  </w:style>
  <w:style w:type="paragraph" w:styleId="Heading5">
    <w:name w:val="heading 5"/>
    <w:basedOn w:val="Normal"/>
    <w:next w:val="Normal"/>
    <w:semiHidden/>
    <w:rsid w:val="00751502"/>
    <w:pPr>
      <w:keepNext/>
      <w:numPr>
        <w:ilvl w:val="4"/>
        <w:numId w:val="5"/>
      </w:numPr>
      <w:spacing w:before="240" w:after="60"/>
      <w:outlineLvl w:val="4"/>
    </w:pPr>
    <w:rPr>
      <w:b/>
      <w:bCs/>
      <w:i/>
      <w:iCs/>
      <w:szCs w:val="26"/>
    </w:rPr>
  </w:style>
  <w:style w:type="paragraph" w:styleId="Heading6">
    <w:name w:val="heading 6"/>
    <w:basedOn w:val="Normal"/>
    <w:next w:val="Normal"/>
    <w:semiHidden/>
    <w:rsid w:val="00751502"/>
    <w:pPr>
      <w:keepNext/>
      <w:numPr>
        <w:ilvl w:val="5"/>
        <w:numId w:val="5"/>
      </w:numPr>
      <w:spacing w:before="240" w:after="60"/>
      <w:outlineLvl w:val="5"/>
    </w:pPr>
    <w:rPr>
      <w:bCs/>
      <w:szCs w:val="22"/>
    </w:rPr>
  </w:style>
  <w:style w:type="paragraph" w:styleId="Heading7">
    <w:name w:val="heading 7"/>
    <w:basedOn w:val="Normal"/>
    <w:next w:val="Normal"/>
    <w:semiHidden/>
    <w:rsid w:val="00751502"/>
    <w:pPr>
      <w:keepNext/>
      <w:numPr>
        <w:ilvl w:val="6"/>
        <w:numId w:val="5"/>
      </w:numPr>
      <w:spacing w:before="240" w:after="60"/>
      <w:outlineLvl w:val="6"/>
    </w:pPr>
    <w:rPr>
      <w:i/>
    </w:rPr>
  </w:style>
  <w:style w:type="paragraph" w:styleId="Heading8">
    <w:name w:val="heading 8"/>
    <w:basedOn w:val="Normal"/>
    <w:next w:val="Normal"/>
    <w:semiHidden/>
    <w:rsid w:val="00751502"/>
    <w:pPr>
      <w:keepNext/>
      <w:numPr>
        <w:ilvl w:val="7"/>
        <w:numId w:val="5"/>
      </w:numPr>
      <w:spacing w:before="240" w:after="60"/>
      <w:outlineLvl w:val="7"/>
    </w:pPr>
    <w:rPr>
      <w:iCs/>
    </w:rPr>
  </w:style>
  <w:style w:type="paragraph" w:styleId="Heading9">
    <w:name w:val="heading 9"/>
    <w:basedOn w:val="Heading3"/>
    <w:next w:val="Normal"/>
    <w:semiHidden/>
    <w:rsid w:val="00751502"/>
    <w:pPr>
      <w:numPr>
        <w:ilvl w:val="8"/>
      </w:numPr>
      <w:outlineLvl w:val="8"/>
    </w:pPr>
    <w:rPr>
      <w:rFonts w:ascii="Arial" w:hAnsi="Arial"/>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84273"/>
    <w:pPr>
      <w:tabs>
        <w:tab w:val="center" w:pos="4320"/>
        <w:tab w:val="right" w:pos="8460"/>
      </w:tabs>
    </w:pPr>
    <w:rPr>
      <w:sz w:val="16"/>
      <w:szCs w:val="16"/>
    </w:rPr>
  </w:style>
  <w:style w:type="paragraph" w:styleId="Footer">
    <w:name w:val="footer"/>
    <w:basedOn w:val="Normal"/>
    <w:link w:val="FooterChar"/>
    <w:uiPriority w:val="99"/>
    <w:rsid w:val="00384273"/>
    <w:pPr>
      <w:tabs>
        <w:tab w:val="right" w:pos="9000"/>
      </w:tabs>
    </w:pPr>
    <w:rPr>
      <w:sz w:val="16"/>
    </w:rPr>
  </w:style>
  <w:style w:type="paragraph" w:customStyle="1" w:styleId="Noparagraphstyle">
    <w:name w:val="[No paragraph style]"/>
    <w:semiHidden/>
    <w:rsid w:val="00FF1B12"/>
    <w:pPr>
      <w:widowControl w:val="0"/>
      <w:autoSpaceDE w:val="0"/>
      <w:autoSpaceDN w:val="0"/>
      <w:adjustRightInd w:val="0"/>
      <w:spacing w:line="288" w:lineRule="auto"/>
      <w:textAlignment w:val="center"/>
    </w:pPr>
    <w:rPr>
      <w:rFonts w:ascii="Times" w:hAnsi="Times"/>
      <w:color w:val="000000"/>
      <w:sz w:val="24"/>
      <w:lang w:val="en-US" w:eastAsia="en-US"/>
    </w:rPr>
  </w:style>
  <w:style w:type="character" w:styleId="PageNumber">
    <w:name w:val="page number"/>
    <w:semiHidden/>
    <w:rsid w:val="00B7733A"/>
    <w:rPr>
      <w:rFonts w:ascii="Arial" w:hAnsi="Arial"/>
      <w:color w:val="auto"/>
      <w:sz w:val="20"/>
    </w:rPr>
  </w:style>
  <w:style w:type="paragraph" w:customStyle="1" w:styleId="Bullet1">
    <w:name w:val="Bullet 1"/>
    <w:basedOn w:val="Normal"/>
    <w:semiHidden/>
    <w:rsid w:val="00075B73"/>
    <w:pPr>
      <w:numPr>
        <w:numId w:val="1"/>
      </w:numPr>
      <w:tabs>
        <w:tab w:val="clear" w:pos="720"/>
        <w:tab w:val="num" w:pos="360"/>
      </w:tabs>
    </w:pPr>
  </w:style>
  <w:style w:type="paragraph" w:customStyle="1" w:styleId="Bullet2">
    <w:name w:val="Bullet 2"/>
    <w:basedOn w:val="Normal"/>
    <w:semiHidden/>
    <w:rsid w:val="00075B73"/>
    <w:pPr>
      <w:numPr>
        <w:numId w:val="2"/>
      </w:numPr>
    </w:pPr>
  </w:style>
  <w:style w:type="paragraph" w:styleId="TOC1">
    <w:name w:val="toc 1"/>
    <w:basedOn w:val="Normal"/>
    <w:next w:val="TOC2"/>
    <w:autoRedefine/>
    <w:uiPriority w:val="39"/>
    <w:rsid w:val="00A6165E"/>
    <w:pPr>
      <w:tabs>
        <w:tab w:val="left" w:pos="794"/>
        <w:tab w:val="right" w:pos="9356"/>
      </w:tabs>
      <w:spacing w:before="480" w:after="220"/>
      <w:outlineLvl w:val="0"/>
    </w:pPr>
    <w:rPr>
      <w:rFonts w:ascii="Arial" w:eastAsia="Arial Bold" w:hAnsi="Arial" w:cs="Arial"/>
      <w:b/>
      <w:noProof/>
      <w:sz w:val="22"/>
      <w:szCs w:val="40"/>
      <w:lang w:val="en-US" w:eastAsia="en-US"/>
    </w:rPr>
  </w:style>
  <w:style w:type="paragraph" w:styleId="TOC2">
    <w:name w:val="toc 2"/>
    <w:next w:val="TOC3"/>
    <w:autoRedefine/>
    <w:uiPriority w:val="39"/>
    <w:rsid w:val="00A667D9"/>
    <w:pPr>
      <w:tabs>
        <w:tab w:val="left" w:pos="1588"/>
        <w:tab w:val="right" w:pos="9356"/>
      </w:tabs>
      <w:spacing w:after="220"/>
      <w:ind w:left="1588" w:hanging="794"/>
    </w:pPr>
    <w:rPr>
      <w:rFonts w:ascii="Arial" w:hAnsi="Arial"/>
      <w:noProof/>
      <w:sz w:val="22"/>
      <w:szCs w:val="28"/>
      <w:lang w:val="en-US" w:eastAsia="en-US"/>
    </w:rPr>
  </w:style>
  <w:style w:type="paragraph" w:styleId="TOC3">
    <w:name w:val="toc 3"/>
    <w:autoRedefine/>
    <w:uiPriority w:val="39"/>
    <w:rsid w:val="00A667D9"/>
    <w:pPr>
      <w:tabs>
        <w:tab w:val="left" w:pos="2381"/>
        <w:tab w:val="right" w:pos="9356"/>
      </w:tabs>
      <w:spacing w:after="220"/>
      <w:ind w:left="1588"/>
    </w:pPr>
    <w:rPr>
      <w:rFonts w:ascii="Arial" w:hAnsi="Arial"/>
      <w:noProof/>
      <w:sz w:val="22"/>
      <w:szCs w:val="28"/>
      <w:lang w:val="en-US" w:eastAsia="en-US"/>
    </w:rPr>
  </w:style>
  <w:style w:type="character" w:styleId="Hyperlink">
    <w:name w:val="Hyperlink"/>
    <w:uiPriority w:val="99"/>
    <w:rsid w:val="00B92008"/>
    <w:rPr>
      <w:rFonts w:ascii="Arial" w:hAnsi="Arial"/>
      <w:color w:val="auto"/>
      <w:sz w:val="22"/>
      <w:u w:val="single"/>
    </w:rPr>
  </w:style>
  <w:style w:type="paragraph" w:customStyle="1" w:styleId="TableBodyText">
    <w:name w:val="Table Body Text"/>
    <w:basedOn w:val="Normal"/>
    <w:semiHidden/>
    <w:rsid w:val="00CC6EA3"/>
    <w:pPr>
      <w:keepNext/>
      <w:suppressAutoHyphens/>
      <w:spacing w:before="60" w:after="60"/>
    </w:pPr>
    <w:rPr>
      <w:szCs w:val="20"/>
      <w:lang w:eastAsia="en-US"/>
    </w:rPr>
  </w:style>
  <w:style w:type="paragraph" w:customStyle="1" w:styleId="TableTitle">
    <w:name w:val="Table Title"/>
    <w:basedOn w:val="TableBodyText"/>
    <w:semiHidden/>
    <w:rsid w:val="0097591E"/>
    <w:rPr>
      <w:b/>
    </w:rPr>
  </w:style>
  <w:style w:type="paragraph" w:styleId="TOC4">
    <w:name w:val="toc 4"/>
    <w:basedOn w:val="Normal"/>
    <w:next w:val="Normal"/>
    <w:autoRedefine/>
    <w:semiHidden/>
    <w:rsid w:val="00940A22"/>
    <w:rPr>
      <w:szCs w:val="22"/>
    </w:rPr>
  </w:style>
  <w:style w:type="table" w:styleId="TableGrid">
    <w:name w:val="Table Grid"/>
    <w:basedOn w:val="TableNormal"/>
    <w:rsid w:val="00B01DFE"/>
    <w:pPr>
      <w:spacing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940A22"/>
    <w:rPr>
      <w:szCs w:val="22"/>
    </w:rPr>
  </w:style>
  <w:style w:type="paragraph" w:styleId="TOC6">
    <w:name w:val="toc 6"/>
    <w:basedOn w:val="Normal"/>
    <w:next w:val="Normal"/>
    <w:autoRedefine/>
    <w:semiHidden/>
    <w:rsid w:val="00940A22"/>
    <w:rPr>
      <w:szCs w:val="22"/>
    </w:rPr>
  </w:style>
  <w:style w:type="paragraph" w:styleId="TOC7">
    <w:name w:val="toc 7"/>
    <w:basedOn w:val="Normal"/>
    <w:next w:val="Normal"/>
    <w:autoRedefine/>
    <w:semiHidden/>
    <w:rsid w:val="00940A22"/>
    <w:rPr>
      <w:szCs w:val="22"/>
    </w:rPr>
  </w:style>
  <w:style w:type="paragraph" w:styleId="TOC8">
    <w:name w:val="toc 8"/>
    <w:basedOn w:val="Normal"/>
    <w:next w:val="Normal"/>
    <w:autoRedefine/>
    <w:semiHidden/>
    <w:rsid w:val="00940A22"/>
    <w:rPr>
      <w:szCs w:val="22"/>
    </w:rPr>
  </w:style>
  <w:style w:type="paragraph" w:styleId="TOC9">
    <w:name w:val="toc 9"/>
    <w:basedOn w:val="Normal"/>
    <w:next w:val="Normal"/>
    <w:autoRedefine/>
    <w:semiHidden/>
    <w:rsid w:val="00940A22"/>
    <w:rPr>
      <w:szCs w:val="22"/>
    </w:rPr>
  </w:style>
  <w:style w:type="paragraph" w:styleId="BodyText">
    <w:name w:val="Body Text"/>
    <w:basedOn w:val="Normal"/>
    <w:link w:val="BodyTextChar"/>
    <w:semiHidden/>
    <w:rsid w:val="00303909"/>
    <w:pPr>
      <w:spacing w:before="120" w:after="240"/>
    </w:pPr>
    <w:rPr>
      <w:color w:val="000000"/>
      <w:szCs w:val="20"/>
      <w:lang w:eastAsia="en-US"/>
    </w:rPr>
  </w:style>
  <w:style w:type="character" w:customStyle="1" w:styleId="BodyTextChar">
    <w:name w:val="Body Text Char"/>
    <w:link w:val="BodyText"/>
    <w:semiHidden/>
    <w:rsid w:val="00706B82"/>
    <w:rPr>
      <w:color w:val="000000"/>
      <w:sz w:val="24"/>
      <w:lang w:eastAsia="en-US"/>
    </w:rPr>
  </w:style>
  <w:style w:type="paragraph" w:customStyle="1" w:styleId="Documenttitle">
    <w:name w:val="Document title"/>
    <w:basedOn w:val="OFSTitle"/>
    <w:next w:val="DFSIBodyText"/>
    <w:qFormat/>
    <w:rsid w:val="00EB03AA"/>
  </w:style>
  <w:style w:type="paragraph" w:styleId="BalloonText">
    <w:name w:val="Balloon Text"/>
    <w:basedOn w:val="Normal"/>
    <w:link w:val="BalloonTextChar"/>
    <w:semiHidden/>
    <w:rsid w:val="00466DFA"/>
    <w:rPr>
      <w:rFonts w:ascii="Tahoma" w:hAnsi="Tahoma" w:cs="Tahoma"/>
      <w:sz w:val="16"/>
      <w:szCs w:val="16"/>
    </w:rPr>
  </w:style>
  <w:style w:type="character" w:customStyle="1" w:styleId="BalloonTextChar">
    <w:name w:val="Balloon Text Char"/>
    <w:link w:val="BalloonText"/>
    <w:semiHidden/>
    <w:rsid w:val="00706B82"/>
    <w:rPr>
      <w:rFonts w:ascii="Tahoma" w:hAnsi="Tahoma" w:cs="Tahoma"/>
      <w:sz w:val="16"/>
      <w:szCs w:val="16"/>
    </w:rPr>
  </w:style>
  <w:style w:type="paragraph" w:customStyle="1" w:styleId="Normalheading">
    <w:name w:val="Normal heading"/>
    <w:basedOn w:val="TableBodyText"/>
    <w:semiHidden/>
    <w:qFormat/>
    <w:rsid w:val="006442DF"/>
    <w:pPr>
      <w:tabs>
        <w:tab w:val="left" w:pos="2268"/>
        <w:tab w:val="left" w:pos="6946"/>
      </w:tabs>
      <w:spacing w:after="120"/>
    </w:pPr>
    <w:rPr>
      <w:rFonts w:ascii="Arial" w:hAnsi="Arial"/>
      <w:b/>
      <w:sz w:val="28"/>
      <w:szCs w:val="28"/>
    </w:rPr>
  </w:style>
  <w:style w:type="paragraph" w:customStyle="1" w:styleId="URL">
    <w:name w:val="URL"/>
    <w:basedOn w:val="Heading1"/>
    <w:semiHidden/>
    <w:rsid w:val="00790F52"/>
    <w:rPr>
      <w:sz w:val="36"/>
    </w:rPr>
  </w:style>
  <w:style w:type="paragraph" w:customStyle="1" w:styleId="OFSHeading2Numbered">
    <w:name w:val="OFS Heading 2 Numbered"/>
    <w:basedOn w:val="OFSHeading1Numbered"/>
    <w:next w:val="DFSIBodyText"/>
    <w:link w:val="OFSHeading2NumberedChar"/>
    <w:uiPriority w:val="9"/>
    <w:semiHidden/>
    <w:qFormat/>
    <w:rsid w:val="00AE4E1F"/>
    <w:pPr>
      <w:pageBreakBefore w:val="0"/>
      <w:numPr>
        <w:ilvl w:val="1"/>
      </w:numPr>
      <w:spacing w:before="240" w:after="120"/>
      <w:outlineLvl w:val="1"/>
    </w:pPr>
    <w:rPr>
      <w:color w:val="000000"/>
      <w:sz w:val="28"/>
    </w:rPr>
  </w:style>
  <w:style w:type="character" w:customStyle="1" w:styleId="OFSHeading2NumberedChar">
    <w:name w:val="OFS Heading 2 Numbered Char"/>
    <w:link w:val="OFSHeading2Numbered"/>
    <w:uiPriority w:val="9"/>
    <w:semiHidden/>
    <w:rsid w:val="00EB03AA"/>
    <w:rPr>
      <w:rFonts w:ascii="Arial Bold" w:hAnsi="Arial Bold"/>
      <w:color w:val="000000"/>
      <w:sz w:val="28"/>
    </w:rPr>
  </w:style>
  <w:style w:type="paragraph" w:customStyle="1" w:styleId="OFSHeading1Numbered">
    <w:name w:val="OFS Heading 1 Numbered"/>
    <w:next w:val="DFSIBodyText"/>
    <w:link w:val="OFSHeading1NumberedChar"/>
    <w:uiPriority w:val="8"/>
    <w:semiHidden/>
    <w:qFormat/>
    <w:rsid w:val="00AE4E1F"/>
    <w:pPr>
      <w:keepNext/>
      <w:pageBreakBefore/>
      <w:numPr>
        <w:numId w:val="3"/>
      </w:numPr>
      <w:spacing w:before="360" w:after="240" w:line="360" w:lineRule="auto"/>
      <w:outlineLvl w:val="0"/>
    </w:pPr>
    <w:rPr>
      <w:rFonts w:ascii="Arial Bold" w:hAnsi="Arial Bold"/>
      <w:color w:val="16387F"/>
      <w:sz w:val="44"/>
    </w:rPr>
  </w:style>
  <w:style w:type="character" w:customStyle="1" w:styleId="OFSHeading1NumberedChar">
    <w:name w:val="OFS Heading 1 Numbered Char"/>
    <w:link w:val="OFSHeading1Numbered"/>
    <w:uiPriority w:val="8"/>
    <w:semiHidden/>
    <w:rsid w:val="00EB03AA"/>
    <w:rPr>
      <w:rFonts w:ascii="Arial Bold" w:hAnsi="Arial Bold"/>
      <w:color w:val="16387F"/>
      <w:sz w:val="44"/>
    </w:rPr>
  </w:style>
  <w:style w:type="paragraph" w:customStyle="1" w:styleId="OFSHeading3Numbered">
    <w:name w:val="OFS Heading 3 Numbered"/>
    <w:basedOn w:val="OFSHeading2Numbered"/>
    <w:next w:val="DFSIBodyText"/>
    <w:link w:val="OFSHeading3NumberedChar"/>
    <w:uiPriority w:val="10"/>
    <w:semiHidden/>
    <w:qFormat/>
    <w:rsid w:val="00AE4E1F"/>
    <w:pPr>
      <w:numPr>
        <w:ilvl w:val="2"/>
      </w:numPr>
      <w:outlineLvl w:val="2"/>
    </w:pPr>
    <w:rPr>
      <w:sz w:val="24"/>
    </w:rPr>
  </w:style>
  <w:style w:type="character" w:customStyle="1" w:styleId="OFSHeading3NumberedChar">
    <w:name w:val="OFS Heading 3 Numbered Char"/>
    <w:link w:val="OFSHeading3Numbered"/>
    <w:uiPriority w:val="10"/>
    <w:semiHidden/>
    <w:rsid w:val="00EB03AA"/>
    <w:rPr>
      <w:rFonts w:ascii="Arial Bold" w:hAnsi="Arial Bold"/>
      <w:color w:val="000000"/>
      <w:sz w:val="24"/>
    </w:rPr>
  </w:style>
  <w:style w:type="paragraph" w:customStyle="1" w:styleId="DFSIBodyText">
    <w:name w:val="DFSI Body Text"/>
    <w:link w:val="DFSIBodyTextChar"/>
    <w:uiPriority w:val="6"/>
    <w:qFormat/>
    <w:rsid w:val="00405FFA"/>
    <w:pPr>
      <w:spacing w:after="240" w:line="300" w:lineRule="exact"/>
      <w:ind w:left="794"/>
    </w:pPr>
    <w:rPr>
      <w:rFonts w:ascii="Arial" w:hAnsi="Arial"/>
      <w:sz w:val="22"/>
      <w:szCs w:val="24"/>
      <w:lang w:eastAsia="en-US"/>
    </w:rPr>
  </w:style>
  <w:style w:type="character" w:customStyle="1" w:styleId="DFSIBodyTextChar">
    <w:name w:val="DFSI Body Text Char"/>
    <w:link w:val="DFSIBodyText"/>
    <w:uiPriority w:val="6"/>
    <w:rsid w:val="00405FFA"/>
    <w:rPr>
      <w:rFonts w:ascii="Arial" w:hAnsi="Arial"/>
      <w:sz w:val="22"/>
      <w:szCs w:val="24"/>
      <w:lang w:eastAsia="en-US"/>
    </w:rPr>
  </w:style>
  <w:style w:type="paragraph" w:customStyle="1" w:styleId="OFSHeading4Numbered">
    <w:name w:val="OFS Heading 4 Numbered"/>
    <w:basedOn w:val="OFSHeading3Numbered"/>
    <w:next w:val="DFSIBodyText"/>
    <w:link w:val="OFSHeading4NumberedChar"/>
    <w:uiPriority w:val="11"/>
    <w:semiHidden/>
    <w:qFormat/>
    <w:rsid w:val="00AE4E1F"/>
    <w:pPr>
      <w:numPr>
        <w:ilvl w:val="3"/>
      </w:numPr>
      <w:outlineLvl w:val="3"/>
    </w:pPr>
    <w:rPr>
      <w:sz w:val="22"/>
    </w:rPr>
  </w:style>
  <w:style w:type="character" w:customStyle="1" w:styleId="OFSHeading4NumberedChar">
    <w:name w:val="OFS Heading 4 Numbered Char"/>
    <w:link w:val="OFSHeading4Numbered"/>
    <w:uiPriority w:val="11"/>
    <w:semiHidden/>
    <w:rsid w:val="00EB03AA"/>
    <w:rPr>
      <w:rFonts w:ascii="Arial Bold" w:hAnsi="Arial Bold"/>
      <w:color w:val="000000"/>
      <w:sz w:val="22"/>
    </w:rPr>
  </w:style>
  <w:style w:type="paragraph" w:customStyle="1" w:styleId="OFSHeading1">
    <w:name w:val="OFS Heading 1"/>
    <w:next w:val="DFSIBodyText"/>
    <w:link w:val="OFSHeading1Char"/>
    <w:uiPriority w:val="1"/>
    <w:semiHidden/>
    <w:qFormat/>
    <w:rsid w:val="00AE4E1F"/>
    <w:pPr>
      <w:keepNext/>
      <w:pageBreakBefore/>
      <w:spacing w:before="360" w:after="420" w:line="360" w:lineRule="auto"/>
      <w:outlineLvl w:val="0"/>
    </w:pPr>
    <w:rPr>
      <w:rFonts w:ascii="Arial Bold" w:eastAsia="Arial Bold" w:hAnsi="Arial Bold" w:cs="Arial"/>
      <w:b/>
      <w:color w:val="16387F"/>
      <w:sz w:val="44"/>
      <w:szCs w:val="40"/>
    </w:rPr>
  </w:style>
  <w:style w:type="character" w:customStyle="1" w:styleId="OFSHeading1Char">
    <w:name w:val="OFS Heading 1 Char"/>
    <w:link w:val="OFSHeading1"/>
    <w:uiPriority w:val="1"/>
    <w:semiHidden/>
    <w:rsid w:val="00EB03AA"/>
    <w:rPr>
      <w:rFonts w:ascii="Arial Bold" w:eastAsia="Arial Bold" w:hAnsi="Arial Bold" w:cs="Arial"/>
      <w:b/>
      <w:color w:val="16387F"/>
      <w:sz w:val="44"/>
      <w:szCs w:val="40"/>
    </w:rPr>
  </w:style>
  <w:style w:type="paragraph" w:customStyle="1" w:styleId="OFSHeading2">
    <w:name w:val="OFS Heading 2"/>
    <w:basedOn w:val="OFSHeading1"/>
    <w:next w:val="DFSIBodyText"/>
    <w:link w:val="OFSHeading2Char"/>
    <w:uiPriority w:val="2"/>
    <w:semiHidden/>
    <w:qFormat/>
    <w:rsid w:val="00AE4E1F"/>
    <w:pPr>
      <w:pageBreakBefore w:val="0"/>
      <w:spacing w:before="240" w:after="120"/>
      <w:outlineLvl w:val="1"/>
    </w:pPr>
    <w:rPr>
      <w:color w:val="000000"/>
      <w:sz w:val="28"/>
    </w:rPr>
  </w:style>
  <w:style w:type="character" w:customStyle="1" w:styleId="OFSHeading2Char">
    <w:name w:val="OFS Heading 2 Char"/>
    <w:link w:val="OFSHeading2"/>
    <w:uiPriority w:val="2"/>
    <w:semiHidden/>
    <w:rsid w:val="00EB03AA"/>
    <w:rPr>
      <w:rFonts w:ascii="Arial Bold" w:eastAsia="Arial Bold" w:hAnsi="Arial Bold" w:cs="Arial"/>
      <w:b/>
      <w:color w:val="000000"/>
      <w:sz w:val="28"/>
      <w:szCs w:val="40"/>
    </w:rPr>
  </w:style>
  <w:style w:type="paragraph" w:customStyle="1" w:styleId="DFSIBullet">
    <w:name w:val="DFSI Bullet"/>
    <w:link w:val="DFSIBulletChar"/>
    <w:uiPriority w:val="7"/>
    <w:qFormat/>
    <w:rsid w:val="009412FE"/>
    <w:pPr>
      <w:numPr>
        <w:numId w:val="4"/>
      </w:numPr>
      <w:tabs>
        <w:tab w:val="left" w:pos="794"/>
      </w:tabs>
      <w:spacing w:after="120" w:line="360" w:lineRule="auto"/>
    </w:pPr>
    <w:rPr>
      <w:rFonts w:ascii="Arial" w:hAnsi="Arial" w:cs="Arial"/>
      <w:sz w:val="22"/>
      <w:szCs w:val="24"/>
      <w:lang w:val="en-US" w:eastAsia="en-US"/>
    </w:rPr>
  </w:style>
  <w:style w:type="character" w:customStyle="1" w:styleId="DFSIBulletChar">
    <w:name w:val="DFSI Bullet Char"/>
    <w:link w:val="DFSIBullet"/>
    <w:uiPriority w:val="7"/>
    <w:rsid w:val="009412FE"/>
    <w:rPr>
      <w:rFonts w:ascii="Arial" w:hAnsi="Arial" w:cs="Arial"/>
      <w:sz w:val="22"/>
      <w:szCs w:val="24"/>
      <w:lang w:val="en-US" w:eastAsia="en-US"/>
    </w:rPr>
  </w:style>
  <w:style w:type="paragraph" w:customStyle="1" w:styleId="OFSHeading3">
    <w:name w:val="OFS Heading 3"/>
    <w:basedOn w:val="OFSHeading2"/>
    <w:link w:val="OFSHeading3Char"/>
    <w:uiPriority w:val="3"/>
    <w:semiHidden/>
    <w:qFormat/>
    <w:rsid w:val="00AE4E1F"/>
    <w:pPr>
      <w:outlineLvl w:val="2"/>
    </w:pPr>
    <w:rPr>
      <w:sz w:val="24"/>
    </w:rPr>
  </w:style>
  <w:style w:type="character" w:customStyle="1" w:styleId="OFSHeading3Char">
    <w:name w:val="OFS Heading 3 Char"/>
    <w:link w:val="OFSHeading3"/>
    <w:uiPriority w:val="3"/>
    <w:semiHidden/>
    <w:rsid w:val="00EB03AA"/>
    <w:rPr>
      <w:rFonts w:ascii="Arial Bold" w:eastAsia="Arial Bold" w:hAnsi="Arial Bold" w:cs="Arial"/>
      <w:b/>
      <w:color w:val="000000"/>
      <w:sz w:val="24"/>
      <w:szCs w:val="40"/>
    </w:rPr>
  </w:style>
  <w:style w:type="paragraph" w:customStyle="1" w:styleId="OFSTitle">
    <w:name w:val="OFS Title"/>
    <w:link w:val="OFSTitleChar"/>
    <w:semiHidden/>
    <w:qFormat/>
    <w:rsid w:val="00AE4E1F"/>
    <w:pPr>
      <w:keepNext/>
      <w:spacing w:before="120" w:after="360"/>
      <w:outlineLvl w:val="0"/>
    </w:pPr>
    <w:rPr>
      <w:rFonts w:ascii="Arial Bold" w:eastAsia="Arial Bold" w:hAnsi="Arial Bold" w:cs="Arial"/>
      <w:b/>
      <w:color w:val="16387F"/>
      <w:sz w:val="56"/>
      <w:szCs w:val="40"/>
    </w:rPr>
  </w:style>
  <w:style w:type="character" w:customStyle="1" w:styleId="OFSTitleChar">
    <w:name w:val="OFS Title Char"/>
    <w:link w:val="OFSTitle"/>
    <w:semiHidden/>
    <w:rsid w:val="0098626F"/>
    <w:rPr>
      <w:rFonts w:ascii="Arial Bold" w:eastAsia="Arial Bold" w:hAnsi="Arial Bold" w:cs="Arial"/>
      <w:b/>
      <w:color w:val="16387F"/>
      <w:sz w:val="56"/>
      <w:szCs w:val="40"/>
    </w:rPr>
  </w:style>
  <w:style w:type="paragraph" w:customStyle="1" w:styleId="DFSITableBodyText">
    <w:name w:val="DFSI Table Body Text"/>
    <w:uiPriority w:val="13"/>
    <w:qFormat/>
    <w:rsid w:val="006442DF"/>
    <w:pPr>
      <w:keepNext/>
      <w:tabs>
        <w:tab w:val="left" w:pos="2268"/>
        <w:tab w:val="left" w:pos="6946"/>
      </w:tabs>
      <w:spacing w:before="60" w:after="60"/>
    </w:pPr>
    <w:rPr>
      <w:rFonts w:ascii="Arial" w:hAnsi="Arial"/>
      <w:sz w:val="22"/>
      <w:lang w:eastAsia="en-US"/>
    </w:rPr>
  </w:style>
  <w:style w:type="paragraph" w:customStyle="1" w:styleId="DFSITableHeading">
    <w:name w:val="DFSI Table Heading"/>
    <w:uiPriority w:val="12"/>
    <w:qFormat/>
    <w:rsid w:val="006442DF"/>
    <w:pPr>
      <w:spacing w:before="100" w:after="100"/>
    </w:pPr>
    <w:rPr>
      <w:rFonts w:ascii="Arial" w:hAnsi="Arial"/>
      <w:b/>
      <w:szCs w:val="24"/>
      <w:lang w:eastAsia="en-US"/>
    </w:rPr>
  </w:style>
  <w:style w:type="paragraph" w:customStyle="1" w:styleId="DFSITableText">
    <w:name w:val="DFSI Table Text"/>
    <w:uiPriority w:val="14"/>
    <w:qFormat/>
    <w:rsid w:val="006442DF"/>
    <w:pPr>
      <w:spacing w:before="100" w:after="100"/>
    </w:pPr>
    <w:rPr>
      <w:rFonts w:ascii="Arial" w:hAnsi="Arial" w:cs="Arial"/>
      <w:lang w:eastAsia="en-US"/>
    </w:rPr>
  </w:style>
  <w:style w:type="paragraph" w:customStyle="1" w:styleId="DFSITOCHeading">
    <w:name w:val="DFSI TOC Heading"/>
    <w:basedOn w:val="OFSHeading1"/>
    <w:link w:val="DFSITOCHeadingChar"/>
    <w:uiPriority w:val="5"/>
    <w:qFormat/>
    <w:rsid w:val="00AE4E1F"/>
  </w:style>
  <w:style w:type="character" w:customStyle="1" w:styleId="DFSITOCHeadingChar">
    <w:name w:val="DFSI TOC Heading Char"/>
    <w:link w:val="DFSITOCHeading"/>
    <w:uiPriority w:val="5"/>
    <w:rsid w:val="00AE4E1F"/>
    <w:rPr>
      <w:rFonts w:ascii="Arial Bold" w:eastAsia="Arial Bold" w:hAnsi="Arial Bold" w:cs="Arial"/>
      <w:b/>
      <w:color w:val="16387F"/>
      <w:sz w:val="44"/>
      <w:szCs w:val="40"/>
    </w:rPr>
  </w:style>
  <w:style w:type="paragraph" w:customStyle="1" w:styleId="DFSIFooter">
    <w:name w:val="DFSI Footer"/>
    <w:link w:val="DFSIFooterChar"/>
    <w:uiPriority w:val="99"/>
    <w:qFormat/>
    <w:rsid w:val="004A085F"/>
    <w:pPr>
      <w:pBdr>
        <w:top w:val="single" w:sz="6" w:space="5" w:color="003E7E"/>
      </w:pBdr>
      <w:tabs>
        <w:tab w:val="right" w:pos="9639"/>
      </w:tabs>
    </w:pPr>
    <w:rPr>
      <w:rFonts w:ascii="Arial" w:hAnsi="Arial" w:cs="Arial"/>
      <w:sz w:val="16"/>
      <w:szCs w:val="16"/>
    </w:rPr>
  </w:style>
  <w:style w:type="character" w:customStyle="1" w:styleId="DFSIFooterChar">
    <w:name w:val="DFSI Footer Char"/>
    <w:link w:val="DFSIFooter"/>
    <w:uiPriority w:val="99"/>
    <w:rsid w:val="004A085F"/>
    <w:rPr>
      <w:rFonts w:ascii="Arial" w:hAnsi="Arial" w:cs="Arial"/>
      <w:sz w:val="16"/>
      <w:szCs w:val="16"/>
    </w:rPr>
  </w:style>
  <w:style w:type="character" w:customStyle="1" w:styleId="Heading1Char">
    <w:name w:val="Heading 1 Char"/>
    <w:link w:val="Heading1"/>
    <w:rsid w:val="006D12A3"/>
    <w:rPr>
      <w:rFonts w:ascii="Arial Bold" w:eastAsia="Arial Bold" w:hAnsi="Arial Bold" w:cs="Arial"/>
      <w:b/>
      <w:color w:val="16387F"/>
      <w:sz w:val="44"/>
      <w:szCs w:val="40"/>
    </w:rPr>
  </w:style>
  <w:style w:type="character" w:customStyle="1" w:styleId="Heading2Char">
    <w:name w:val="Heading 2 Char"/>
    <w:link w:val="Heading2"/>
    <w:rsid w:val="006D12A3"/>
    <w:rPr>
      <w:rFonts w:ascii="Arial Bold" w:eastAsia="Arial Bold" w:hAnsi="Arial Bold" w:cs="Arial"/>
      <w:b/>
      <w:color w:val="000000"/>
      <w:sz w:val="28"/>
      <w:szCs w:val="40"/>
    </w:rPr>
  </w:style>
  <w:style w:type="character" w:customStyle="1" w:styleId="Heading3Char">
    <w:name w:val="Heading 3 Char"/>
    <w:link w:val="Heading3"/>
    <w:rsid w:val="006D12A3"/>
    <w:rPr>
      <w:rFonts w:ascii="Arial Bold" w:eastAsia="Arial Bold" w:hAnsi="Arial Bold" w:cs="Arial"/>
      <w:b/>
      <w:color w:val="000000"/>
      <w:sz w:val="24"/>
      <w:szCs w:val="40"/>
    </w:rPr>
  </w:style>
  <w:style w:type="paragraph" w:customStyle="1" w:styleId="DFSIContactDetailsHeading">
    <w:name w:val="DFSI Contact Details Heading"/>
    <w:basedOn w:val="DFSIBodyText"/>
    <w:next w:val="DFSITableText"/>
    <w:uiPriority w:val="19"/>
    <w:qFormat/>
    <w:rsid w:val="00AE4E1F"/>
    <w:pPr>
      <w:spacing w:before="240"/>
      <w:ind w:left="0"/>
      <w:outlineLvl w:val="0"/>
    </w:pPr>
    <w:rPr>
      <w:b/>
      <w:sz w:val="28"/>
    </w:rPr>
  </w:style>
  <w:style w:type="paragraph" w:customStyle="1" w:styleId="DFSIContactDetailsText">
    <w:name w:val="DFSI Contact Details Text"/>
    <w:basedOn w:val="DFSIContactDetailsHeading"/>
    <w:uiPriority w:val="21"/>
    <w:qFormat/>
    <w:rsid w:val="00F3665C"/>
    <w:rPr>
      <w:b w:val="0"/>
      <w:sz w:val="22"/>
    </w:rPr>
  </w:style>
  <w:style w:type="paragraph" w:customStyle="1" w:styleId="DFSICoverDate">
    <w:name w:val="DFSI Cover Date"/>
    <w:basedOn w:val="Normal"/>
    <w:uiPriority w:val="16"/>
    <w:qFormat/>
    <w:rsid w:val="006877C8"/>
    <w:rPr>
      <w:rFonts w:ascii="Arial" w:hAnsi="Arial"/>
      <w:sz w:val="22"/>
    </w:rPr>
  </w:style>
  <w:style w:type="paragraph" w:styleId="TOCHeading">
    <w:name w:val="TOC Heading"/>
    <w:basedOn w:val="Heading1"/>
    <w:next w:val="Normal"/>
    <w:uiPriority w:val="39"/>
    <w:semiHidden/>
    <w:qFormat/>
    <w:rsid w:val="00A6165E"/>
    <w:pPr>
      <w:keepLines/>
      <w:spacing w:before="480" w:after="0" w:line="276" w:lineRule="auto"/>
      <w:outlineLvl w:val="9"/>
    </w:pPr>
    <w:rPr>
      <w:rFonts w:ascii="Cambria" w:eastAsia="MS Gothic" w:hAnsi="Cambria" w:cs="Times New Roman"/>
      <w:bCs/>
      <w:color w:val="365F91"/>
      <w:sz w:val="28"/>
      <w:szCs w:val="28"/>
      <w:lang w:val="en-US" w:eastAsia="ja-JP"/>
    </w:rPr>
  </w:style>
  <w:style w:type="character" w:customStyle="1" w:styleId="DFSIBoldemphasis">
    <w:name w:val="DFSI Bold emphasis"/>
    <w:uiPriority w:val="17"/>
    <w:qFormat/>
    <w:rsid w:val="006B1DDB"/>
    <w:rPr>
      <w:rFonts w:ascii="Arial" w:hAnsi="Arial"/>
      <w:b/>
      <w:sz w:val="22"/>
      <w:szCs w:val="24"/>
      <w:lang w:eastAsia="en-US"/>
    </w:rPr>
  </w:style>
  <w:style w:type="character" w:customStyle="1" w:styleId="DFSIItalicEmphasis">
    <w:name w:val="DFSI Italic Emphasis"/>
    <w:uiPriority w:val="18"/>
    <w:qFormat/>
    <w:rsid w:val="006B1DDB"/>
    <w:rPr>
      <w:rFonts w:ascii="Arial" w:hAnsi="Arial"/>
      <w:i/>
      <w:sz w:val="22"/>
      <w:szCs w:val="24"/>
      <w:lang w:eastAsia="en-US"/>
    </w:rPr>
  </w:style>
  <w:style w:type="paragraph" w:styleId="Title">
    <w:name w:val="Title"/>
    <w:basedOn w:val="Normal"/>
    <w:next w:val="Normal"/>
    <w:link w:val="TitleChar"/>
    <w:uiPriority w:val="10"/>
    <w:qFormat/>
    <w:rsid w:val="005D57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5D57AE"/>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
    <w:name w:val="List Paragraph"/>
    <w:basedOn w:val="Normal"/>
    <w:uiPriority w:val="34"/>
    <w:qFormat/>
    <w:rsid w:val="005D57AE"/>
    <w:pPr>
      <w:spacing w:after="200" w:line="276" w:lineRule="auto"/>
      <w:ind w:left="720"/>
      <w:contextualSpacing/>
    </w:pPr>
    <w:rPr>
      <w:rFonts w:asciiTheme="minorHAnsi" w:eastAsiaTheme="minorHAnsi" w:hAnsiTheme="minorHAnsi" w:cstheme="minorBidi"/>
      <w:sz w:val="22"/>
      <w:szCs w:val="22"/>
      <w:lang w:eastAsia="en-US"/>
    </w:rPr>
  </w:style>
  <w:style w:type="paragraph" w:styleId="Quote">
    <w:name w:val="Quote"/>
    <w:basedOn w:val="Normal"/>
    <w:next w:val="Normal"/>
    <w:link w:val="QuoteChar"/>
    <w:uiPriority w:val="29"/>
    <w:qFormat/>
    <w:rsid w:val="005D57AE"/>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QuoteChar">
    <w:name w:val="Quote Char"/>
    <w:basedOn w:val="DefaultParagraphFont"/>
    <w:link w:val="Quote"/>
    <w:uiPriority w:val="29"/>
    <w:rsid w:val="005D57AE"/>
    <w:rPr>
      <w:rFonts w:asciiTheme="minorHAnsi" w:eastAsiaTheme="minorHAnsi" w:hAnsiTheme="minorHAnsi" w:cstheme="minorBidi"/>
      <w:i/>
      <w:iCs/>
      <w:color w:val="000000" w:themeColor="text1"/>
      <w:sz w:val="22"/>
      <w:szCs w:val="22"/>
      <w:lang w:eastAsia="en-US"/>
    </w:rPr>
  </w:style>
  <w:style w:type="character" w:styleId="SubtleEmphasis">
    <w:name w:val="Subtle Emphasis"/>
    <w:basedOn w:val="DefaultParagraphFont"/>
    <w:uiPriority w:val="19"/>
    <w:qFormat/>
    <w:rsid w:val="005D57AE"/>
    <w:rPr>
      <w:i/>
      <w:iCs/>
      <w:color w:val="808080" w:themeColor="text1" w:themeTint="7F"/>
    </w:rPr>
  </w:style>
  <w:style w:type="character" w:customStyle="1" w:styleId="listaubergine">
    <w:name w:val="listaubergine"/>
    <w:basedOn w:val="DefaultParagraphFont"/>
    <w:rsid w:val="005D57AE"/>
  </w:style>
  <w:style w:type="paragraph" w:styleId="NormalWeb">
    <w:name w:val="Normal (Web)"/>
    <w:basedOn w:val="Normal"/>
    <w:uiPriority w:val="99"/>
    <w:unhideWhenUsed/>
    <w:rsid w:val="009460E4"/>
    <w:pPr>
      <w:spacing w:before="100" w:beforeAutospacing="1" w:after="100" w:afterAutospacing="1"/>
    </w:pPr>
  </w:style>
  <w:style w:type="character" w:styleId="Strong">
    <w:name w:val="Strong"/>
    <w:basedOn w:val="DefaultParagraphFont"/>
    <w:uiPriority w:val="22"/>
    <w:qFormat/>
    <w:rsid w:val="009460E4"/>
    <w:rPr>
      <w:b/>
      <w:bCs/>
    </w:rPr>
  </w:style>
  <w:style w:type="paragraph" w:styleId="FootnoteText">
    <w:name w:val="footnote text"/>
    <w:basedOn w:val="Normal"/>
    <w:link w:val="FootnoteTextChar"/>
    <w:uiPriority w:val="99"/>
    <w:semiHidden/>
    <w:unhideWhenUsed/>
    <w:rsid w:val="009460E4"/>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9460E4"/>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460E4"/>
    <w:rPr>
      <w:vertAlign w:val="superscript"/>
    </w:rPr>
  </w:style>
  <w:style w:type="character" w:styleId="CommentReference">
    <w:name w:val="annotation reference"/>
    <w:basedOn w:val="DefaultParagraphFont"/>
    <w:uiPriority w:val="99"/>
    <w:semiHidden/>
    <w:unhideWhenUsed/>
    <w:rsid w:val="00997B08"/>
    <w:rPr>
      <w:sz w:val="16"/>
      <w:szCs w:val="16"/>
    </w:rPr>
  </w:style>
  <w:style w:type="paragraph" w:styleId="CommentText">
    <w:name w:val="annotation text"/>
    <w:basedOn w:val="Normal"/>
    <w:link w:val="CommentTextChar"/>
    <w:uiPriority w:val="99"/>
    <w:unhideWhenUsed/>
    <w:rsid w:val="00997B08"/>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97B08"/>
    <w:rPr>
      <w:rFonts w:asciiTheme="minorHAnsi" w:eastAsiaTheme="minorHAnsi" w:hAnsiTheme="minorHAnsi" w:cstheme="minorBidi"/>
      <w:lang w:eastAsia="en-US"/>
    </w:rPr>
  </w:style>
  <w:style w:type="table" w:styleId="MediumShading2-Accent1">
    <w:name w:val="Medium Shading 2 Accent 1"/>
    <w:basedOn w:val="TableNormal"/>
    <w:uiPriority w:val="64"/>
    <w:rsid w:val="00997B08"/>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DefaultParagraphFont"/>
    <w:rsid w:val="00997B08"/>
  </w:style>
  <w:style w:type="paragraph" w:customStyle="1" w:styleId="Default">
    <w:name w:val="Default"/>
    <w:rsid w:val="001444F3"/>
    <w:pPr>
      <w:autoSpaceDE w:val="0"/>
      <w:autoSpaceDN w:val="0"/>
      <w:adjustRightInd w:val="0"/>
    </w:pPr>
    <w:rPr>
      <w:rFonts w:ascii="HelveticaNeueLT Std Lt" w:eastAsiaTheme="minorHAnsi" w:hAnsi="HelveticaNeueLT Std Lt" w:cs="HelveticaNeueLT Std Lt"/>
      <w:color w:val="000000"/>
      <w:sz w:val="24"/>
      <w:szCs w:val="24"/>
      <w:lang w:eastAsia="en-US"/>
    </w:rPr>
  </w:style>
  <w:style w:type="paragraph" w:customStyle="1" w:styleId="CM47">
    <w:name w:val="CM47"/>
    <w:basedOn w:val="Default"/>
    <w:next w:val="Default"/>
    <w:uiPriority w:val="99"/>
    <w:rsid w:val="001444F3"/>
    <w:rPr>
      <w:rFonts w:ascii="Helvetica BQ" w:hAnsi="Helvetica BQ" w:cstheme="minorBidi"/>
      <w:color w:val="auto"/>
    </w:rPr>
  </w:style>
  <w:style w:type="paragraph" w:customStyle="1" w:styleId="CM13">
    <w:name w:val="CM13"/>
    <w:basedOn w:val="Default"/>
    <w:next w:val="Default"/>
    <w:uiPriority w:val="99"/>
    <w:rsid w:val="001444F3"/>
    <w:pPr>
      <w:spacing w:line="280" w:lineRule="atLeast"/>
    </w:pPr>
    <w:rPr>
      <w:rFonts w:ascii="Helvetica BQ" w:hAnsi="Helvetica BQ" w:cstheme="minorBidi"/>
      <w:color w:val="auto"/>
    </w:rPr>
  </w:style>
  <w:style w:type="character" w:customStyle="1" w:styleId="FooterChar">
    <w:name w:val="Footer Char"/>
    <w:basedOn w:val="DefaultParagraphFont"/>
    <w:link w:val="Footer"/>
    <w:uiPriority w:val="99"/>
    <w:rsid w:val="003751A9"/>
    <w:rPr>
      <w:sz w:val="16"/>
      <w:szCs w:val="24"/>
    </w:rPr>
  </w:style>
  <w:style w:type="paragraph" w:customStyle="1" w:styleId="Tablenotes">
    <w:name w:val="Table notes"/>
    <w:basedOn w:val="Normal"/>
    <w:rsid w:val="006A7023"/>
    <w:pPr>
      <w:spacing w:before="120" w:after="120" w:line="276" w:lineRule="auto"/>
    </w:pPr>
    <w:rPr>
      <w:rFonts w:ascii="Arial Narrow" w:eastAsiaTheme="minorHAnsi" w:hAnsi="Arial Narrow"/>
      <w:sz w:val="18"/>
      <w:szCs w:val="18"/>
    </w:rPr>
  </w:style>
  <w:style w:type="character" w:customStyle="1" w:styleId="TabletextChar">
    <w:name w:val="Table text Char"/>
    <w:basedOn w:val="DefaultParagraphFont"/>
    <w:link w:val="Tabletext"/>
    <w:locked/>
    <w:rsid w:val="006A7023"/>
    <w:rPr>
      <w:rFonts w:ascii="Arial Narrow" w:hAnsi="Arial Narrow"/>
    </w:rPr>
  </w:style>
  <w:style w:type="paragraph" w:customStyle="1" w:styleId="Tabletext">
    <w:name w:val="Table text"/>
    <w:basedOn w:val="Normal"/>
    <w:link w:val="TabletextChar"/>
    <w:rsid w:val="006A7023"/>
    <w:pPr>
      <w:spacing w:before="60" w:after="60" w:line="276" w:lineRule="auto"/>
    </w:pPr>
    <w:rPr>
      <w:rFonts w:ascii="Arial Narrow" w:hAnsi="Arial Narrow"/>
      <w:sz w:val="20"/>
      <w:szCs w:val="20"/>
    </w:rPr>
  </w:style>
  <w:style w:type="paragraph" w:customStyle="1" w:styleId="Tabletitle0">
    <w:name w:val="Table title"/>
    <w:basedOn w:val="Normal"/>
    <w:rsid w:val="006A7023"/>
    <w:pPr>
      <w:keepNext/>
      <w:spacing w:before="60" w:after="60" w:line="276" w:lineRule="auto"/>
      <w:jc w:val="center"/>
    </w:pPr>
    <w:rPr>
      <w:rFonts w:ascii="Arial Narrow" w:eastAsiaTheme="minorHAnsi" w:hAnsi="Arial Narrow"/>
      <w:b/>
      <w:bCs/>
      <w:sz w:val="20"/>
      <w:szCs w:val="20"/>
    </w:rPr>
  </w:style>
  <w:style w:type="paragraph" w:styleId="NoSpacing">
    <w:name w:val="No Spacing"/>
    <w:uiPriority w:val="1"/>
    <w:qFormat/>
    <w:rsid w:val="00500FA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8862">
      <w:bodyDiv w:val="1"/>
      <w:marLeft w:val="0"/>
      <w:marRight w:val="0"/>
      <w:marTop w:val="0"/>
      <w:marBottom w:val="0"/>
      <w:divBdr>
        <w:top w:val="none" w:sz="0" w:space="0" w:color="auto"/>
        <w:left w:val="none" w:sz="0" w:space="0" w:color="auto"/>
        <w:bottom w:val="none" w:sz="0" w:space="0" w:color="auto"/>
        <w:right w:val="none" w:sz="0" w:space="0" w:color="auto"/>
      </w:divBdr>
    </w:div>
    <w:div w:id="443966702">
      <w:bodyDiv w:val="1"/>
      <w:marLeft w:val="0"/>
      <w:marRight w:val="0"/>
      <w:marTop w:val="0"/>
      <w:marBottom w:val="0"/>
      <w:divBdr>
        <w:top w:val="none" w:sz="0" w:space="0" w:color="auto"/>
        <w:left w:val="none" w:sz="0" w:space="0" w:color="auto"/>
        <w:bottom w:val="none" w:sz="0" w:space="0" w:color="auto"/>
        <w:right w:val="none" w:sz="0" w:space="0" w:color="auto"/>
      </w:divBdr>
    </w:div>
    <w:div w:id="504629976">
      <w:bodyDiv w:val="1"/>
      <w:marLeft w:val="0"/>
      <w:marRight w:val="0"/>
      <w:marTop w:val="0"/>
      <w:marBottom w:val="0"/>
      <w:divBdr>
        <w:top w:val="none" w:sz="0" w:space="0" w:color="auto"/>
        <w:left w:val="none" w:sz="0" w:space="0" w:color="auto"/>
        <w:bottom w:val="none" w:sz="0" w:space="0" w:color="auto"/>
        <w:right w:val="none" w:sz="0" w:space="0" w:color="auto"/>
      </w:divBdr>
    </w:div>
    <w:div w:id="12180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helpdesk@relayservice.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relayservice.gov.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hyperlink" Target="http://www.finance.nsw.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OD%20PROJECTS\OD%20PROJECTS%20Equity%20&amp;%20Diversity\OD%20PROJECTS%20E&amp;D%20Disability\OD%20Projects%20E&amp;D%20DIAP\DIAP%20Final%20Plan%20v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F2113-9592-4134-8848-98074428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DIAP Final Plan v5.dotx</Template>
  <TotalTime>0</TotalTime>
  <Pages>22</Pages>
  <Words>4511</Words>
  <Characters>27939</Characters>
  <Application>Microsoft Office Word</Application>
  <DocSecurity>4</DocSecurity>
  <Lines>232</Lines>
  <Paragraphs>64</Paragraphs>
  <ScaleCrop>false</ScaleCrop>
  <HeadingPairs>
    <vt:vector size="2" baseType="variant">
      <vt:variant>
        <vt:lpstr>Title</vt:lpstr>
      </vt:variant>
      <vt:variant>
        <vt:i4>1</vt:i4>
      </vt:variant>
    </vt:vector>
  </HeadingPairs>
  <TitlesOfParts>
    <vt:vector size="1" baseType="lpstr">
      <vt:lpstr>Add title here (File &gt; Info &gt; Title)</vt:lpstr>
    </vt:vector>
  </TitlesOfParts>
  <Company>Dept of Commerce</Company>
  <LinksUpToDate>false</LinksUpToDate>
  <CharactersWithSpaces>32386</CharactersWithSpaces>
  <SharedDoc>false</SharedDoc>
  <HLinks>
    <vt:vector size="18" baseType="variant">
      <vt:variant>
        <vt:i4>1376319</vt:i4>
      </vt:variant>
      <vt:variant>
        <vt:i4>17</vt:i4>
      </vt:variant>
      <vt:variant>
        <vt:i4>0</vt:i4>
      </vt:variant>
      <vt:variant>
        <vt:i4>5</vt:i4>
      </vt:variant>
      <vt:variant>
        <vt:lpwstr/>
      </vt:variant>
      <vt:variant>
        <vt:lpwstr>_Toc241046801</vt:lpwstr>
      </vt:variant>
      <vt:variant>
        <vt:i4>1376319</vt:i4>
      </vt:variant>
      <vt:variant>
        <vt:i4>11</vt:i4>
      </vt:variant>
      <vt:variant>
        <vt:i4>0</vt:i4>
      </vt:variant>
      <vt:variant>
        <vt:i4>5</vt:i4>
      </vt:variant>
      <vt:variant>
        <vt:lpwstr/>
      </vt:variant>
      <vt:variant>
        <vt:lpwstr>_Toc241046801</vt:lpwstr>
      </vt:variant>
      <vt:variant>
        <vt:i4>1376319</vt:i4>
      </vt:variant>
      <vt:variant>
        <vt:i4>5</vt:i4>
      </vt:variant>
      <vt:variant>
        <vt:i4>0</vt:i4>
      </vt:variant>
      <vt:variant>
        <vt:i4>5</vt:i4>
      </vt:variant>
      <vt:variant>
        <vt:lpwstr/>
      </vt:variant>
      <vt:variant>
        <vt:lpwstr>_Toc241046800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title here (File &gt; Info &gt; Title)</dc:title>
  <dc:creator>Wendy Dummett</dc:creator>
  <cp:lastModifiedBy>Wendy Dummett</cp:lastModifiedBy>
  <cp:revision>2</cp:revision>
  <cp:lastPrinted>2015-11-06T04:23:00Z</cp:lastPrinted>
  <dcterms:created xsi:type="dcterms:W3CDTF">2015-12-15T04:59:00Z</dcterms:created>
  <dcterms:modified xsi:type="dcterms:W3CDTF">2015-12-15T04:59:00Z</dcterms:modified>
</cp:coreProperties>
</file>