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DF203" w14:textId="2C5BFA49" w:rsidR="001859C2" w:rsidRPr="001E4993" w:rsidRDefault="001859C2" w:rsidP="001E4993">
      <w:pPr>
        <w:pStyle w:val="Heading1"/>
        <w:rPr>
          <w:color w:val="365F91" w:themeColor="accent1" w:themeShade="BF"/>
        </w:rPr>
      </w:pPr>
      <w:r w:rsidRPr="001E4993">
        <w:rPr>
          <w:color w:val="365F91" w:themeColor="accent1" w:themeShade="BF"/>
        </w:rPr>
        <w:t xml:space="preserve">NRSCH Review Expert </w:t>
      </w:r>
      <w:r w:rsidR="00061E1D" w:rsidRPr="001E4993">
        <w:rPr>
          <w:color w:val="365F91" w:themeColor="accent1" w:themeShade="BF"/>
        </w:rPr>
        <w:t>Panel</w:t>
      </w:r>
      <w:r w:rsidRPr="001E4993">
        <w:rPr>
          <w:color w:val="365F91" w:themeColor="accent1" w:themeShade="BF"/>
        </w:rPr>
        <w:t xml:space="preserve"> </w:t>
      </w:r>
      <w:r w:rsidR="00A30023" w:rsidRPr="001E4993">
        <w:rPr>
          <w:color w:val="365F91" w:themeColor="accent1" w:themeShade="BF"/>
        </w:rPr>
        <w:t xml:space="preserve">- </w:t>
      </w:r>
      <w:r w:rsidRPr="001E4993">
        <w:rPr>
          <w:color w:val="365F91" w:themeColor="accent1" w:themeShade="BF"/>
        </w:rPr>
        <w:t>Expression of Interest</w:t>
      </w:r>
    </w:p>
    <w:p w14:paraId="5351F89C" w14:textId="77777777" w:rsidR="00A30023" w:rsidRDefault="00A30023" w:rsidP="00A30023">
      <w:pPr>
        <w:spacing w:after="0" w:line="240" w:lineRule="auto"/>
        <w:rPr>
          <w:rFonts w:cs="Arial"/>
          <w:lang w:val="en"/>
        </w:rPr>
      </w:pPr>
    </w:p>
    <w:p w14:paraId="7EAE75B1" w14:textId="0EF361BB" w:rsidR="007C5134" w:rsidRDefault="007C5134" w:rsidP="00FF3213">
      <w:pPr>
        <w:rPr>
          <w:rFonts w:cs="Arial"/>
          <w:lang w:val="en"/>
        </w:rPr>
      </w:pPr>
      <w:r>
        <w:rPr>
          <w:rFonts w:cs="Arial"/>
          <w:lang w:val="en"/>
        </w:rPr>
        <w:t xml:space="preserve">The Working Group is seeking expressions of interest for </w:t>
      </w:r>
      <w:r w:rsidR="00120D24">
        <w:rPr>
          <w:rFonts w:cs="Arial"/>
          <w:lang w:val="en"/>
        </w:rPr>
        <w:t xml:space="preserve">the </w:t>
      </w:r>
      <w:r>
        <w:rPr>
          <w:rFonts w:cs="Arial"/>
          <w:lang w:val="en"/>
        </w:rPr>
        <w:t>Expert Panel.</w:t>
      </w:r>
    </w:p>
    <w:p w14:paraId="3BD4A61C" w14:textId="7D24BA6D" w:rsidR="000F231C" w:rsidRDefault="007C5134" w:rsidP="00FC5F2C">
      <w:pPr>
        <w:rPr>
          <w:lang w:val="en"/>
        </w:rPr>
      </w:pPr>
      <w:r>
        <w:rPr>
          <w:rFonts w:cs="Arial"/>
          <w:lang w:val="en"/>
        </w:rPr>
        <w:t xml:space="preserve">The Expert Panel will provide </w:t>
      </w:r>
      <w:r w:rsidR="00BA43C4">
        <w:rPr>
          <w:lang w:val="en"/>
        </w:rPr>
        <w:t xml:space="preserve">guidance </w:t>
      </w:r>
      <w:r w:rsidR="00FF3213">
        <w:rPr>
          <w:lang w:val="en"/>
        </w:rPr>
        <w:t xml:space="preserve">and technical advice to </w:t>
      </w:r>
      <w:r>
        <w:rPr>
          <w:lang w:val="en"/>
        </w:rPr>
        <w:t>assist the Working</w:t>
      </w:r>
      <w:r w:rsidR="001164F9">
        <w:rPr>
          <w:lang w:val="en"/>
        </w:rPr>
        <w:t> </w:t>
      </w:r>
      <w:r>
        <w:rPr>
          <w:lang w:val="en"/>
        </w:rPr>
        <w:t>Group conduct the Review.</w:t>
      </w:r>
    </w:p>
    <w:p w14:paraId="39D863FB" w14:textId="77777777" w:rsidR="000F231C" w:rsidRPr="009B3195" w:rsidRDefault="000F231C" w:rsidP="000F231C">
      <w:pPr>
        <w:pStyle w:val="Heading2"/>
        <w:spacing w:before="120" w:line="240" w:lineRule="auto"/>
        <w:rPr>
          <w:color w:val="365F91" w:themeColor="accent1" w:themeShade="BF"/>
          <w:sz w:val="28"/>
        </w:rPr>
      </w:pPr>
      <w:r w:rsidRPr="009B3195">
        <w:rPr>
          <w:color w:val="365F91" w:themeColor="accent1" w:themeShade="BF"/>
          <w:sz w:val="28"/>
        </w:rPr>
        <w:t>Membership</w:t>
      </w:r>
    </w:p>
    <w:p w14:paraId="3D8067A7" w14:textId="627C3451" w:rsidR="000F231C" w:rsidRDefault="000F231C" w:rsidP="000F231C">
      <w:pPr>
        <w:spacing w:after="120"/>
        <w:rPr>
          <w:rFonts w:cs="Arial"/>
          <w:lang w:val="en"/>
        </w:rPr>
      </w:pPr>
      <w:r>
        <w:rPr>
          <w:rFonts w:cs="Arial"/>
          <w:lang w:val="en"/>
        </w:rPr>
        <w:t xml:space="preserve">The Working Group is seeking expressions of interest for a single </w:t>
      </w:r>
      <w:r w:rsidR="00120D24">
        <w:rPr>
          <w:rFonts w:cs="Arial"/>
          <w:lang w:val="en"/>
        </w:rPr>
        <w:t xml:space="preserve">Expert Panel </w:t>
      </w:r>
      <w:r>
        <w:rPr>
          <w:rFonts w:cs="Arial"/>
          <w:lang w:val="en"/>
        </w:rPr>
        <w:t>member in each of the following roles:</w:t>
      </w:r>
    </w:p>
    <w:p w14:paraId="021558D9" w14:textId="77777777" w:rsidR="000F231C" w:rsidRDefault="000F231C" w:rsidP="000F231C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Aboriginal and Torres Strait Islander community housing industry representative</w:t>
      </w:r>
    </w:p>
    <w:p w14:paraId="07FE34E2" w14:textId="77777777" w:rsidR="000F231C" w:rsidRDefault="000F231C" w:rsidP="000F231C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Community housing industry representative</w:t>
      </w:r>
    </w:p>
    <w:p w14:paraId="3E3F707C" w14:textId="77777777" w:rsidR="000F231C" w:rsidRDefault="000F231C" w:rsidP="000F231C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Academic with experience in community housing</w:t>
      </w:r>
    </w:p>
    <w:p w14:paraId="22CB203A" w14:textId="77777777" w:rsidR="000F231C" w:rsidRDefault="000F231C" w:rsidP="000F231C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Financial expert</w:t>
      </w:r>
    </w:p>
    <w:p w14:paraId="65A01DCB" w14:textId="77777777" w:rsidR="000F231C" w:rsidRPr="00FA291A" w:rsidRDefault="000F231C" w:rsidP="000F231C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R</w:t>
      </w:r>
      <w:r w:rsidRPr="00FA291A">
        <w:rPr>
          <w:rFonts w:cs="Arial"/>
        </w:rPr>
        <w:t>egulatory expert</w:t>
      </w:r>
      <w:r>
        <w:rPr>
          <w:rFonts w:cs="Arial"/>
        </w:rPr>
        <w:t>.</w:t>
      </w:r>
    </w:p>
    <w:p w14:paraId="6F3E01BA" w14:textId="4C6C962C" w:rsidR="00F16351" w:rsidRDefault="000F231C" w:rsidP="00FC5F2C">
      <w:pPr>
        <w:rPr>
          <w:color w:val="365F91" w:themeColor="accent1" w:themeShade="BF"/>
          <w:sz w:val="28"/>
        </w:rPr>
      </w:pPr>
      <w:r>
        <w:rPr>
          <w:lang w:val="en"/>
        </w:rPr>
        <w:t xml:space="preserve">The </w:t>
      </w:r>
      <w:r w:rsidR="00AF4647">
        <w:rPr>
          <w:lang w:val="en"/>
        </w:rPr>
        <w:t>E</w:t>
      </w:r>
      <w:r>
        <w:rPr>
          <w:lang w:val="en"/>
        </w:rPr>
        <w:t xml:space="preserve">xpert </w:t>
      </w:r>
      <w:r w:rsidR="00AF4647">
        <w:rPr>
          <w:lang w:val="en"/>
        </w:rPr>
        <w:t>P</w:t>
      </w:r>
      <w:r>
        <w:rPr>
          <w:lang w:val="en"/>
        </w:rPr>
        <w:t>anel will also include</w:t>
      </w:r>
      <w:r w:rsidR="00AF4647">
        <w:rPr>
          <w:lang w:val="en"/>
        </w:rPr>
        <w:t xml:space="preserve"> c</w:t>
      </w:r>
      <w:r>
        <w:rPr>
          <w:lang w:val="en"/>
        </w:rPr>
        <w:t xml:space="preserve">ommunity </w:t>
      </w:r>
      <w:r w:rsidR="00AF4647">
        <w:rPr>
          <w:lang w:val="en"/>
        </w:rPr>
        <w:t>h</w:t>
      </w:r>
      <w:r>
        <w:rPr>
          <w:lang w:val="en"/>
        </w:rPr>
        <w:t xml:space="preserve">ousing </w:t>
      </w:r>
      <w:r w:rsidR="00AF4647">
        <w:rPr>
          <w:lang w:val="en"/>
        </w:rPr>
        <w:t>r</w:t>
      </w:r>
      <w:r>
        <w:rPr>
          <w:lang w:val="en"/>
        </w:rPr>
        <w:t>egistrars from the Australian Capital Territory and Victoria, and a representative for the National Housing Finance and Investment Corporation.</w:t>
      </w:r>
    </w:p>
    <w:p w14:paraId="6F482A5D" w14:textId="6BF90F6F" w:rsidR="00A30023" w:rsidRPr="001E4993" w:rsidRDefault="00A30023" w:rsidP="00A30023">
      <w:pPr>
        <w:pStyle w:val="Heading2"/>
        <w:spacing w:before="120" w:line="240" w:lineRule="auto"/>
        <w:rPr>
          <w:color w:val="365F91" w:themeColor="accent1" w:themeShade="BF"/>
          <w:sz w:val="28"/>
        </w:rPr>
      </w:pPr>
      <w:r w:rsidRPr="001E4993">
        <w:rPr>
          <w:color w:val="365F91" w:themeColor="accent1" w:themeShade="BF"/>
          <w:sz w:val="28"/>
        </w:rPr>
        <w:t>Role</w:t>
      </w:r>
    </w:p>
    <w:p w14:paraId="3F3B43BD" w14:textId="7A8D52CD" w:rsidR="00A30023" w:rsidRDefault="00A30023" w:rsidP="00A30023">
      <w:pPr>
        <w:spacing w:after="120"/>
        <w:rPr>
          <w:lang w:val="en"/>
        </w:rPr>
      </w:pPr>
      <w:r>
        <w:rPr>
          <w:lang w:val="en"/>
        </w:rPr>
        <w:t>Where sought by the Working Group</w:t>
      </w:r>
      <w:r w:rsidR="007C5134">
        <w:rPr>
          <w:lang w:val="en"/>
        </w:rPr>
        <w:t>,</w:t>
      </w:r>
      <w:r>
        <w:rPr>
          <w:lang w:val="en"/>
        </w:rPr>
        <w:t xml:space="preserve"> the Expert Panel will:</w:t>
      </w:r>
      <w:bookmarkStart w:id="0" w:name="_GoBack"/>
      <w:bookmarkEnd w:id="0"/>
    </w:p>
    <w:p w14:paraId="1A93B274" w14:textId="7CC9E8A0" w:rsidR="00E97927" w:rsidRDefault="0058458A" w:rsidP="00E97927">
      <w:pPr>
        <w:pStyle w:val="ListParagraph"/>
        <w:numPr>
          <w:ilvl w:val="0"/>
          <w:numId w:val="2"/>
        </w:numPr>
        <w:spacing w:after="120"/>
        <w:rPr>
          <w:lang w:val="en"/>
        </w:rPr>
      </w:pPr>
      <w:r>
        <w:rPr>
          <w:lang w:val="en"/>
        </w:rPr>
        <w:t>p</w:t>
      </w:r>
      <w:r w:rsidR="00E97927">
        <w:rPr>
          <w:lang w:val="en"/>
        </w:rPr>
        <w:t>rovide</w:t>
      </w:r>
      <w:r w:rsidR="00E97927" w:rsidRPr="00551C9A">
        <w:rPr>
          <w:lang w:val="en"/>
        </w:rPr>
        <w:t xml:space="preserve"> advice </w:t>
      </w:r>
      <w:r w:rsidR="00E97927">
        <w:rPr>
          <w:lang w:val="en"/>
        </w:rPr>
        <w:t>to help facilitate public consultation on potential options for reform</w:t>
      </w:r>
    </w:p>
    <w:p w14:paraId="5FA27E07" w14:textId="107F83C4" w:rsidR="00A30023" w:rsidRDefault="0058458A" w:rsidP="00A30023">
      <w:pPr>
        <w:pStyle w:val="ListParagraph"/>
        <w:numPr>
          <w:ilvl w:val="0"/>
          <w:numId w:val="2"/>
        </w:numPr>
        <w:spacing w:after="120"/>
        <w:rPr>
          <w:lang w:val="en"/>
        </w:rPr>
      </w:pPr>
      <w:r>
        <w:rPr>
          <w:lang w:val="en"/>
        </w:rPr>
        <w:t>p</w:t>
      </w:r>
      <w:r w:rsidR="00A30023">
        <w:rPr>
          <w:lang w:val="en"/>
        </w:rPr>
        <w:t>rovide advice</w:t>
      </w:r>
      <w:r w:rsidR="00A30023" w:rsidRPr="0011150A">
        <w:rPr>
          <w:lang w:val="en"/>
        </w:rPr>
        <w:t xml:space="preserve"> </w:t>
      </w:r>
      <w:r w:rsidR="00A30023">
        <w:rPr>
          <w:lang w:val="en"/>
        </w:rPr>
        <w:t>about the significance and relevance of issues identified through public consultation</w:t>
      </w:r>
    </w:p>
    <w:p w14:paraId="77C9C09C" w14:textId="06EEA3EA" w:rsidR="00A30023" w:rsidRDefault="0058458A" w:rsidP="00A30023">
      <w:pPr>
        <w:pStyle w:val="ListParagraph"/>
        <w:numPr>
          <w:ilvl w:val="0"/>
          <w:numId w:val="2"/>
        </w:numPr>
        <w:spacing w:after="120"/>
        <w:rPr>
          <w:lang w:val="en"/>
        </w:rPr>
      </w:pPr>
      <w:r>
        <w:rPr>
          <w:lang w:val="en"/>
        </w:rPr>
        <w:t>p</w:t>
      </w:r>
      <w:r w:rsidR="00A30023">
        <w:rPr>
          <w:lang w:val="en"/>
        </w:rPr>
        <w:t>rovide advice about the suitability and merit of the options for reform identified by the Working Group</w:t>
      </w:r>
    </w:p>
    <w:p w14:paraId="2676D954" w14:textId="0C12F3D8" w:rsidR="00A30023" w:rsidRPr="00A30023" w:rsidRDefault="0058458A" w:rsidP="008666C5">
      <w:pPr>
        <w:pStyle w:val="ListParagraph"/>
        <w:numPr>
          <w:ilvl w:val="0"/>
          <w:numId w:val="2"/>
        </w:numPr>
        <w:spacing w:after="120"/>
        <w:rPr>
          <w:rFonts w:cs="Arial"/>
        </w:rPr>
      </w:pPr>
      <w:r>
        <w:rPr>
          <w:lang w:val="en"/>
        </w:rPr>
        <w:t>r</w:t>
      </w:r>
      <w:r w:rsidR="00A30023" w:rsidRPr="00A30023">
        <w:rPr>
          <w:lang w:val="en"/>
        </w:rPr>
        <w:t>eview the Options Paper and Final Report developed by the Working Group</w:t>
      </w:r>
    </w:p>
    <w:p w14:paraId="48E2C8B9" w14:textId="4E2162E9" w:rsidR="00A30023" w:rsidRPr="00FC5F2C" w:rsidRDefault="0058458A" w:rsidP="00C43A96">
      <w:pPr>
        <w:pStyle w:val="ListParagraph"/>
        <w:numPr>
          <w:ilvl w:val="0"/>
          <w:numId w:val="2"/>
        </w:numPr>
        <w:ind w:left="714" w:hanging="357"/>
        <w:rPr>
          <w:rFonts w:cs="Arial"/>
        </w:rPr>
      </w:pPr>
      <w:proofErr w:type="gramStart"/>
      <w:r>
        <w:rPr>
          <w:lang w:val="en"/>
        </w:rPr>
        <w:t>p</w:t>
      </w:r>
      <w:r w:rsidR="00A30023" w:rsidRPr="00A30023">
        <w:rPr>
          <w:lang w:val="en"/>
        </w:rPr>
        <w:t>rovide</w:t>
      </w:r>
      <w:proofErr w:type="gramEnd"/>
      <w:r w:rsidR="00A30023" w:rsidRPr="00A30023">
        <w:rPr>
          <w:lang w:val="en"/>
        </w:rPr>
        <w:t xml:space="preserve"> advice on any other matters deemed necessary by the Working Group.</w:t>
      </w:r>
      <w:r w:rsidR="00F16351">
        <w:rPr>
          <w:lang w:val="en"/>
        </w:rPr>
        <w:t xml:space="preserve"> </w:t>
      </w:r>
    </w:p>
    <w:p w14:paraId="2BF6766E" w14:textId="77777777" w:rsidR="00F16351" w:rsidRPr="00120D24" w:rsidRDefault="00F16351" w:rsidP="00FC5F2C">
      <w:pPr>
        <w:rPr>
          <w:rFonts w:cs="Arial"/>
          <w:lang w:val="en"/>
        </w:rPr>
      </w:pPr>
      <w:r w:rsidRPr="00120D24">
        <w:rPr>
          <w:rFonts w:cs="Arial"/>
          <w:lang w:val="en"/>
        </w:rPr>
        <w:t>The Expert Panel will meet as required by the Working Group. The Working Group may choose to draw upon the expertise of members individually or the Expert Panel as a whole.</w:t>
      </w:r>
    </w:p>
    <w:p w14:paraId="38A2CF25" w14:textId="3F817DA6" w:rsidR="00F16351" w:rsidRDefault="00F16351" w:rsidP="00FC5F2C">
      <w:r w:rsidRPr="00F16351">
        <w:rPr>
          <w:lang w:val="en"/>
        </w:rPr>
        <w:t>Members will be remunerated for their time and reimbursed for reasonable costs associated with travel and accommodation.</w:t>
      </w:r>
    </w:p>
    <w:p w14:paraId="4262F16A" w14:textId="76370AB6" w:rsidR="00A30023" w:rsidRPr="001E4993" w:rsidRDefault="00A30023" w:rsidP="00A30023">
      <w:pPr>
        <w:pStyle w:val="Heading2"/>
        <w:spacing w:before="120" w:line="240" w:lineRule="auto"/>
        <w:rPr>
          <w:color w:val="365F91" w:themeColor="accent1" w:themeShade="BF"/>
          <w:sz w:val="28"/>
        </w:rPr>
      </w:pPr>
      <w:r w:rsidRPr="001E4993">
        <w:rPr>
          <w:color w:val="365F91" w:themeColor="accent1" w:themeShade="BF"/>
          <w:sz w:val="28"/>
        </w:rPr>
        <w:t>Submission</w:t>
      </w:r>
    </w:p>
    <w:p w14:paraId="3C98CC2A" w14:textId="14B918B4" w:rsidR="00FA291A" w:rsidRDefault="00FA291A" w:rsidP="00FA291A">
      <w:pPr>
        <w:rPr>
          <w:rFonts w:cs="Arial"/>
        </w:rPr>
      </w:pPr>
      <w:r>
        <w:rPr>
          <w:rFonts w:cs="Arial"/>
        </w:rPr>
        <w:t xml:space="preserve">Expressions of interest should be no longer than </w:t>
      </w:r>
      <w:r w:rsidR="00F16351">
        <w:rPr>
          <w:rFonts w:cs="Arial"/>
        </w:rPr>
        <w:t>two</w:t>
      </w:r>
      <w:r w:rsidRPr="00A30023">
        <w:rPr>
          <w:rFonts w:cs="Arial"/>
        </w:rPr>
        <w:t xml:space="preserve"> p</w:t>
      </w:r>
      <w:r w:rsidR="00A30023" w:rsidRPr="00A30023">
        <w:rPr>
          <w:rFonts w:cs="Arial"/>
        </w:rPr>
        <w:t>age</w:t>
      </w:r>
      <w:r w:rsidR="00120D24">
        <w:rPr>
          <w:rFonts w:cs="Arial"/>
        </w:rPr>
        <w:t>s. Please include</w:t>
      </w:r>
      <w:r w:rsidR="00A30023">
        <w:rPr>
          <w:rFonts w:cs="Arial"/>
        </w:rPr>
        <w:t xml:space="preserve"> your contact details</w:t>
      </w:r>
      <w:r w:rsidR="006509A9">
        <w:rPr>
          <w:rFonts w:cs="Arial"/>
        </w:rPr>
        <w:t xml:space="preserve">, </w:t>
      </w:r>
      <w:r w:rsidR="007362DE">
        <w:rPr>
          <w:rFonts w:cs="Arial"/>
        </w:rPr>
        <w:t xml:space="preserve">the </w:t>
      </w:r>
      <w:r w:rsidR="00A30023">
        <w:rPr>
          <w:rFonts w:cs="Arial"/>
        </w:rPr>
        <w:t xml:space="preserve">role you are interested in, and an outline of your qualifications/experience relevant to the </w:t>
      </w:r>
      <w:r w:rsidR="007362DE">
        <w:rPr>
          <w:rFonts w:cs="Arial"/>
        </w:rPr>
        <w:t>position</w:t>
      </w:r>
      <w:r w:rsidR="00A30023">
        <w:rPr>
          <w:rFonts w:cs="Arial"/>
        </w:rPr>
        <w:t>.</w:t>
      </w:r>
      <w:r w:rsidR="00120D24">
        <w:rPr>
          <w:rFonts w:cs="Arial"/>
        </w:rPr>
        <w:t xml:space="preserve"> </w:t>
      </w:r>
      <w:r w:rsidR="00120D24" w:rsidRPr="00FC5F2C">
        <w:rPr>
          <w:rFonts w:cs="Arial"/>
        </w:rPr>
        <w:t xml:space="preserve">In addition, please include a copy of your </w:t>
      </w:r>
      <w:r w:rsidR="0058458A">
        <w:rPr>
          <w:rFonts w:cs="Arial"/>
        </w:rPr>
        <w:t>curriculum vitae</w:t>
      </w:r>
      <w:r w:rsidR="00120D24" w:rsidRPr="00FC5F2C">
        <w:rPr>
          <w:rFonts w:cs="Arial"/>
        </w:rPr>
        <w:t>.</w:t>
      </w:r>
      <w:r w:rsidR="00120D24">
        <w:rPr>
          <w:rFonts w:cs="Arial"/>
        </w:rPr>
        <w:t xml:space="preserve"> </w:t>
      </w:r>
    </w:p>
    <w:p w14:paraId="597B6FB6" w14:textId="48A0756E" w:rsidR="00970D0F" w:rsidRDefault="00FA291A" w:rsidP="00A30023">
      <w:pPr>
        <w:rPr>
          <w:rFonts w:cs="Arial"/>
        </w:rPr>
      </w:pPr>
      <w:r w:rsidRPr="00A30023">
        <w:rPr>
          <w:rFonts w:cs="Arial"/>
          <w:b/>
        </w:rPr>
        <w:t xml:space="preserve">Closing date for </w:t>
      </w:r>
      <w:r w:rsidR="00062D1F">
        <w:rPr>
          <w:rFonts w:cs="Arial"/>
          <w:b/>
        </w:rPr>
        <w:t>e</w:t>
      </w:r>
      <w:r w:rsidRPr="00A30023">
        <w:rPr>
          <w:rFonts w:cs="Arial"/>
          <w:b/>
        </w:rPr>
        <w:t xml:space="preserve">xpressions of </w:t>
      </w:r>
      <w:r w:rsidR="00062D1F">
        <w:rPr>
          <w:rFonts w:cs="Arial"/>
          <w:b/>
        </w:rPr>
        <w:t>i</w:t>
      </w:r>
      <w:r w:rsidRPr="00A30023">
        <w:rPr>
          <w:rFonts w:cs="Arial"/>
          <w:b/>
        </w:rPr>
        <w:t xml:space="preserve">nterest: 5pm, </w:t>
      </w:r>
      <w:r w:rsidR="007471AE" w:rsidRPr="00FC5F2C">
        <w:rPr>
          <w:rFonts w:cs="Arial"/>
          <w:b/>
        </w:rPr>
        <w:t xml:space="preserve">Friday </w:t>
      </w:r>
      <w:r w:rsidR="00A277A5" w:rsidRPr="00FC5F2C">
        <w:rPr>
          <w:rFonts w:cs="Arial"/>
          <w:b/>
        </w:rPr>
        <w:t>1</w:t>
      </w:r>
      <w:r w:rsidR="007471AE" w:rsidRPr="00FC5F2C">
        <w:rPr>
          <w:rFonts w:cs="Arial"/>
          <w:b/>
        </w:rPr>
        <w:t>8</w:t>
      </w:r>
      <w:r w:rsidRPr="00FC5F2C">
        <w:rPr>
          <w:rFonts w:cs="Arial"/>
          <w:b/>
        </w:rPr>
        <w:t xml:space="preserve"> </w:t>
      </w:r>
      <w:r w:rsidR="00E22DD4" w:rsidRPr="00FC5F2C">
        <w:rPr>
          <w:rFonts w:cs="Arial"/>
          <w:b/>
        </w:rPr>
        <w:t>January</w:t>
      </w:r>
      <w:r w:rsidRPr="00FC5F2C">
        <w:rPr>
          <w:rFonts w:cs="Arial"/>
          <w:b/>
        </w:rPr>
        <w:t xml:space="preserve">, </w:t>
      </w:r>
      <w:r w:rsidR="00E22DD4" w:rsidRPr="00FC5F2C">
        <w:rPr>
          <w:rFonts w:cs="Arial"/>
          <w:b/>
        </w:rPr>
        <w:t>2019</w:t>
      </w:r>
      <w:r w:rsidR="00A30023">
        <w:rPr>
          <w:rFonts w:cs="Arial"/>
        </w:rPr>
        <w:br/>
      </w:r>
      <w:r w:rsidR="007C23B1">
        <w:rPr>
          <w:rFonts w:cs="Arial"/>
        </w:rPr>
        <w:t>Expressions of interest and e</w:t>
      </w:r>
      <w:r>
        <w:rPr>
          <w:rFonts w:cs="Arial"/>
        </w:rPr>
        <w:t>nquiries should</w:t>
      </w:r>
      <w:r w:rsidR="00A30023">
        <w:rPr>
          <w:rFonts w:cs="Arial"/>
        </w:rPr>
        <w:t xml:space="preserve"> </w:t>
      </w:r>
      <w:r>
        <w:rPr>
          <w:rFonts w:cs="Arial"/>
        </w:rPr>
        <w:t>be directed to</w:t>
      </w:r>
      <w:r w:rsidR="007C23B1">
        <w:rPr>
          <w:rFonts w:cs="Arial"/>
        </w:rPr>
        <w:t xml:space="preserve">: </w:t>
      </w:r>
      <w:hyperlink r:id="rId12" w:history="1">
        <w:r w:rsidR="007C23B1" w:rsidRPr="00FC5F2C">
          <w:rPr>
            <w:rFonts w:cs="Arial"/>
            <w:color w:val="365F91" w:themeColor="accent1" w:themeShade="BF"/>
            <w:u w:val="single"/>
          </w:rPr>
          <w:t>NRSCHreview@facs.nsw.gov.au</w:t>
        </w:r>
      </w:hyperlink>
      <w:r w:rsidR="00120D24" w:rsidRPr="00FC5F2C">
        <w:rPr>
          <w:rFonts w:cs="Arial"/>
          <w:color w:val="365F91" w:themeColor="accent1" w:themeShade="BF"/>
        </w:rPr>
        <w:t xml:space="preserve"> </w:t>
      </w:r>
    </w:p>
    <w:p w14:paraId="2C2B926F" w14:textId="1710FCBF" w:rsidR="00970D0F" w:rsidRPr="001E4993" w:rsidRDefault="00970D0F" w:rsidP="00970D0F">
      <w:pPr>
        <w:pStyle w:val="Heading2"/>
        <w:spacing w:before="120" w:line="240" w:lineRule="auto"/>
        <w:rPr>
          <w:color w:val="365F91" w:themeColor="accent1" w:themeShade="BF"/>
          <w:sz w:val="28"/>
        </w:rPr>
      </w:pPr>
      <w:r w:rsidRPr="001E4993">
        <w:rPr>
          <w:color w:val="365F91" w:themeColor="accent1" w:themeShade="BF"/>
          <w:sz w:val="28"/>
        </w:rPr>
        <w:t>Decision</w:t>
      </w:r>
    </w:p>
    <w:p w14:paraId="26E7C7EB" w14:textId="133C9337" w:rsidR="008D74CD" w:rsidRPr="00061E1D" w:rsidRDefault="00A30023" w:rsidP="00FC5F2C">
      <w:pPr>
        <w:rPr>
          <w:lang w:val="en"/>
        </w:rPr>
      </w:pPr>
      <w:r>
        <w:rPr>
          <w:rFonts w:cs="Arial"/>
        </w:rPr>
        <w:t xml:space="preserve">Successful applicants will be notified in </w:t>
      </w:r>
      <w:r w:rsidR="00791190">
        <w:rPr>
          <w:rFonts w:cs="Arial"/>
        </w:rPr>
        <w:t xml:space="preserve">February </w:t>
      </w:r>
      <w:r>
        <w:rPr>
          <w:rFonts w:cs="Arial"/>
        </w:rPr>
        <w:t xml:space="preserve">2019. </w:t>
      </w:r>
    </w:p>
    <w:sectPr w:rsidR="008D74CD" w:rsidRPr="00061E1D" w:rsidSect="00061E1D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34162" w14:textId="77777777" w:rsidR="005233F6" w:rsidRDefault="005233F6" w:rsidP="00B04ED8">
      <w:pPr>
        <w:spacing w:after="0" w:line="240" w:lineRule="auto"/>
      </w:pPr>
      <w:r>
        <w:separator/>
      </w:r>
    </w:p>
  </w:endnote>
  <w:endnote w:type="continuationSeparator" w:id="0">
    <w:p w14:paraId="027196F2" w14:textId="77777777" w:rsidR="005233F6" w:rsidRDefault="005233F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4E0A2" w14:textId="77777777" w:rsidR="005233F6" w:rsidRDefault="005233F6" w:rsidP="00B04ED8">
      <w:pPr>
        <w:spacing w:after="0" w:line="240" w:lineRule="auto"/>
      </w:pPr>
      <w:r>
        <w:separator/>
      </w:r>
    </w:p>
  </w:footnote>
  <w:footnote w:type="continuationSeparator" w:id="0">
    <w:p w14:paraId="71CB0475" w14:textId="77777777" w:rsidR="005233F6" w:rsidRDefault="005233F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09CD" w14:textId="151102BC" w:rsidR="00165D6D" w:rsidRDefault="00165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23A"/>
    <w:multiLevelType w:val="hybridMultilevel"/>
    <w:tmpl w:val="2684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6BB8"/>
    <w:multiLevelType w:val="hybridMultilevel"/>
    <w:tmpl w:val="A1B415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203"/>
    <w:multiLevelType w:val="hybridMultilevel"/>
    <w:tmpl w:val="3A8C74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0B39"/>
    <w:multiLevelType w:val="hybridMultilevel"/>
    <w:tmpl w:val="477840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5247"/>
    <w:multiLevelType w:val="hybridMultilevel"/>
    <w:tmpl w:val="62908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5CA5"/>
    <w:multiLevelType w:val="hybridMultilevel"/>
    <w:tmpl w:val="7844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DD8"/>
    <w:multiLevelType w:val="hybridMultilevel"/>
    <w:tmpl w:val="66F67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7E"/>
    <w:rsid w:val="000020E2"/>
    <w:rsid w:val="00005633"/>
    <w:rsid w:val="000219E7"/>
    <w:rsid w:val="00025A53"/>
    <w:rsid w:val="00027A75"/>
    <w:rsid w:val="00061E1D"/>
    <w:rsid w:val="00062D1F"/>
    <w:rsid w:val="00065DAA"/>
    <w:rsid w:val="00070CDA"/>
    <w:rsid w:val="000B378A"/>
    <w:rsid w:val="000C1E22"/>
    <w:rsid w:val="000D30E6"/>
    <w:rsid w:val="000E2DF2"/>
    <w:rsid w:val="000E496D"/>
    <w:rsid w:val="000F231C"/>
    <w:rsid w:val="001015FE"/>
    <w:rsid w:val="00106F95"/>
    <w:rsid w:val="001101DA"/>
    <w:rsid w:val="0011150A"/>
    <w:rsid w:val="001164F9"/>
    <w:rsid w:val="00120D24"/>
    <w:rsid w:val="001239E9"/>
    <w:rsid w:val="0013468F"/>
    <w:rsid w:val="00165D6D"/>
    <w:rsid w:val="0017795C"/>
    <w:rsid w:val="001859C2"/>
    <w:rsid w:val="00193498"/>
    <w:rsid w:val="001E4993"/>
    <w:rsid w:val="001E630D"/>
    <w:rsid w:val="001F66FA"/>
    <w:rsid w:val="00265DA5"/>
    <w:rsid w:val="0027145F"/>
    <w:rsid w:val="00272238"/>
    <w:rsid w:val="00277ADA"/>
    <w:rsid w:val="00281F77"/>
    <w:rsid w:val="00284DC9"/>
    <w:rsid w:val="002B0118"/>
    <w:rsid w:val="002B0A5B"/>
    <w:rsid w:val="00304C4C"/>
    <w:rsid w:val="00317416"/>
    <w:rsid w:val="003233DF"/>
    <w:rsid w:val="00396199"/>
    <w:rsid w:val="003B2BB8"/>
    <w:rsid w:val="003C303B"/>
    <w:rsid w:val="003D34FF"/>
    <w:rsid w:val="003E0024"/>
    <w:rsid w:val="003F3DA9"/>
    <w:rsid w:val="00400ED9"/>
    <w:rsid w:val="00421B25"/>
    <w:rsid w:val="0049054E"/>
    <w:rsid w:val="004B1B57"/>
    <w:rsid w:val="004B54CA"/>
    <w:rsid w:val="004E5CBF"/>
    <w:rsid w:val="004E6D2F"/>
    <w:rsid w:val="00507E7F"/>
    <w:rsid w:val="005233F6"/>
    <w:rsid w:val="00546549"/>
    <w:rsid w:val="00551C9A"/>
    <w:rsid w:val="005672A6"/>
    <w:rsid w:val="00570BA7"/>
    <w:rsid w:val="0058458A"/>
    <w:rsid w:val="005C3AA9"/>
    <w:rsid w:val="005D3E39"/>
    <w:rsid w:val="0060317D"/>
    <w:rsid w:val="00614A7E"/>
    <w:rsid w:val="00621FC5"/>
    <w:rsid w:val="00635FE8"/>
    <w:rsid w:val="00637B02"/>
    <w:rsid w:val="00640FA3"/>
    <w:rsid w:val="00643AB9"/>
    <w:rsid w:val="006509A9"/>
    <w:rsid w:val="00683A84"/>
    <w:rsid w:val="006A013B"/>
    <w:rsid w:val="006A4CE7"/>
    <w:rsid w:val="006C6507"/>
    <w:rsid w:val="006D5414"/>
    <w:rsid w:val="006E0D26"/>
    <w:rsid w:val="007362DE"/>
    <w:rsid w:val="007471AE"/>
    <w:rsid w:val="00785261"/>
    <w:rsid w:val="00791190"/>
    <w:rsid w:val="0079405F"/>
    <w:rsid w:val="007A7B2F"/>
    <w:rsid w:val="007B0256"/>
    <w:rsid w:val="007C23B1"/>
    <w:rsid w:val="007C37C9"/>
    <w:rsid w:val="007C5134"/>
    <w:rsid w:val="007E3957"/>
    <w:rsid w:val="00816A01"/>
    <w:rsid w:val="00830FD9"/>
    <w:rsid w:val="0083177B"/>
    <w:rsid w:val="008D74CD"/>
    <w:rsid w:val="008E2DA1"/>
    <w:rsid w:val="008E3CC5"/>
    <w:rsid w:val="00912C4C"/>
    <w:rsid w:val="009225F0"/>
    <w:rsid w:val="0093462C"/>
    <w:rsid w:val="00953795"/>
    <w:rsid w:val="00970D0F"/>
    <w:rsid w:val="00974189"/>
    <w:rsid w:val="009870A9"/>
    <w:rsid w:val="009A215D"/>
    <w:rsid w:val="00A277A5"/>
    <w:rsid w:val="00A30023"/>
    <w:rsid w:val="00A4022B"/>
    <w:rsid w:val="00A57D28"/>
    <w:rsid w:val="00A8582F"/>
    <w:rsid w:val="00A95867"/>
    <w:rsid w:val="00AE4C38"/>
    <w:rsid w:val="00AF4647"/>
    <w:rsid w:val="00B04ED8"/>
    <w:rsid w:val="00B2241C"/>
    <w:rsid w:val="00B4606E"/>
    <w:rsid w:val="00B81ABE"/>
    <w:rsid w:val="00B91E3E"/>
    <w:rsid w:val="00BA2DB9"/>
    <w:rsid w:val="00BA43C4"/>
    <w:rsid w:val="00BD362F"/>
    <w:rsid w:val="00BE7148"/>
    <w:rsid w:val="00BF26BF"/>
    <w:rsid w:val="00C04BD0"/>
    <w:rsid w:val="00C16F0F"/>
    <w:rsid w:val="00C22BD8"/>
    <w:rsid w:val="00C314EE"/>
    <w:rsid w:val="00C41C5A"/>
    <w:rsid w:val="00C43A96"/>
    <w:rsid w:val="00C44F6C"/>
    <w:rsid w:val="00C63E45"/>
    <w:rsid w:val="00C67C9E"/>
    <w:rsid w:val="00C84DD7"/>
    <w:rsid w:val="00CB25CC"/>
    <w:rsid w:val="00CB5863"/>
    <w:rsid w:val="00CD4E9E"/>
    <w:rsid w:val="00CE621E"/>
    <w:rsid w:val="00CF63A1"/>
    <w:rsid w:val="00D110D8"/>
    <w:rsid w:val="00D15BFB"/>
    <w:rsid w:val="00D16934"/>
    <w:rsid w:val="00D375EB"/>
    <w:rsid w:val="00D41E44"/>
    <w:rsid w:val="00D6667B"/>
    <w:rsid w:val="00D721C5"/>
    <w:rsid w:val="00D97A24"/>
    <w:rsid w:val="00DA243A"/>
    <w:rsid w:val="00DC6EE6"/>
    <w:rsid w:val="00DD6667"/>
    <w:rsid w:val="00DE3F26"/>
    <w:rsid w:val="00DE5971"/>
    <w:rsid w:val="00E22DD4"/>
    <w:rsid w:val="00E273E4"/>
    <w:rsid w:val="00E97927"/>
    <w:rsid w:val="00EA0FF1"/>
    <w:rsid w:val="00EB4D03"/>
    <w:rsid w:val="00EF7472"/>
    <w:rsid w:val="00F000D4"/>
    <w:rsid w:val="00F11159"/>
    <w:rsid w:val="00F16351"/>
    <w:rsid w:val="00F26013"/>
    <w:rsid w:val="00F30AFE"/>
    <w:rsid w:val="00F314A8"/>
    <w:rsid w:val="00F45E51"/>
    <w:rsid w:val="00F5167A"/>
    <w:rsid w:val="00F7080E"/>
    <w:rsid w:val="00F822A6"/>
    <w:rsid w:val="00F93C3F"/>
    <w:rsid w:val="00FA291A"/>
    <w:rsid w:val="00FB5F80"/>
    <w:rsid w:val="00FC5F2C"/>
    <w:rsid w:val="00FF32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E42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0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1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118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6013"/>
    <w:rPr>
      <w:color w:val="0563C1"/>
      <w:u w:val="single"/>
    </w:rPr>
  </w:style>
  <w:style w:type="paragraph" w:styleId="Revision">
    <w:name w:val="Revision"/>
    <w:hidden/>
    <w:uiPriority w:val="99"/>
    <w:semiHidden/>
    <w:rsid w:val="0039619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RSCHreview@facs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8F3AA9FBC874E914A7F277C7FF786" ma:contentTypeVersion="3" ma:contentTypeDescription="Create a new document." ma:contentTypeScope="" ma:versionID="24a27fa1d84e934332957bed35002705">
  <xsd:schema xmlns:xsd="http://www.w3.org/2001/XMLSchema" xmlns:xs="http://www.w3.org/2001/XMLSchema" xmlns:p="http://schemas.microsoft.com/office/2006/metadata/properties" xmlns:ns1="http://schemas.microsoft.com/sharepoint/v3" xmlns:ns2="da5cc0cb-a9d7-4ec9-9443-191123f6f126" targetNamespace="http://schemas.microsoft.com/office/2006/metadata/properties" ma:root="true" ma:fieldsID="19663dd13e9ccd8dc3ce1476bf84f065" ns1:_="" ns2:_="">
    <xsd:import namespace="http://schemas.microsoft.com/sharepoint/v3"/>
    <xsd:import namespace="da5cc0cb-a9d7-4ec9-9443-191123f6f1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cc0cb-a9d7-4ec9-9443-191123f6f1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6461-6F19-4D1F-964E-8ABD1F6FD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cc0cb-a9d7-4ec9-9443-191123f6f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74931-6D01-4E03-92DB-F653C8A9A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28046-BFB0-40CC-B2B2-F0599BDC0C75}">
  <ds:schemaRefs>
    <ds:schemaRef ds:uri="http://schemas.microsoft.com/sharepoint/v3"/>
    <ds:schemaRef ds:uri="da5cc0cb-a9d7-4ec9-9443-191123f6f12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56128C-2810-492C-B882-04046A5E7B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789FC7-2FD7-47B9-A6C5-C6E11A3D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71D8BBBD</Template>
  <TotalTime>0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 Expert Panel - NSW amendments - NRSCH review - September 2018</vt:lpstr>
    </vt:vector>
  </TitlesOfParts>
  <Manager/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Expert Panel - NRSCH</dc:title>
  <dc:subject/>
  <dc:creator/>
  <cp:keywords/>
  <dc:description/>
  <cp:lastModifiedBy/>
  <cp:revision>1</cp:revision>
  <dcterms:created xsi:type="dcterms:W3CDTF">2018-12-12T02:20:00Z</dcterms:created>
  <dcterms:modified xsi:type="dcterms:W3CDTF">2018-12-12T02:20:00Z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0x010100ECA8F3AA9FBC874E914A7F277C7FF786</vt:lpwstr>
  </property>
</Properties>
</file>