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1B83" w:rsidTr="00A216BF">
        <w:tc>
          <w:tcPr>
            <w:tcW w:w="9016" w:type="dxa"/>
            <w:shd w:val="clear" w:color="auto" w:fill="auto"/>
          </w:tcPr>
          <w:p w:rsidR="00C71B83" w:rsidRPr="00C71B83" w:rsidRDefault="00C71B83" w:rsidP="00C71B83">
            <w:pPr>
              <w:jc w:val="center"/>
              <w:rPr>
                <w:sz w:val="56"/>
                <w:szCs w:val="56"/>
              </w:rPr>
            </w:pPr>
            <w:r w:rsidRPr="00C71B83">
              <w:rPr>
                <w:sz w:val="56"/>
                <w:szCs w:val="56"/>
              </w:rPr>
              <w:t xml:space="preserve">Confidentiality Agreement </w:t>
            </w:r>
          </w:p>
          <w:p w:rsidR="00C71B83" w:rsidRDefault="00C71B83" w:rsidP="00C71B83">
            <w:pPr>
              <w:jc w:val="center"/>
            </w:pPr>
          </w:p>
        </w:tc>
      </w:tr>
    </w:tbl>
    <w:p w:rsidR="005F55AA" w:rsidRDefault="005F55AA"/>
    <w:p w:rsidR="00C71B83" w:rsidRDefault="00C71B83">
      <w:r>
        <w:t xml:space="preserve">This agreement applies to all </w:t>
      </w:r>
      <w:r w:rsidR="00A216BF">
        <w:t xml:space="preserve">[Local Advisory Group- </w:t>
      </w:r>
      <w:r w:rsidR="00A216BF">
        <w:rPr>
          <w:b/>
          <w:i/>
        </w:rPr>
        <w:t>insert name here</w:t>
      </w:r>
      <w:r w:rsidR="00A216BF">
        <w:t>]</w:t>
      </w:r>
      <w:r>
        <w:t xml:space="preserve"> members in regards to the confidentiality of information relating to children, individual families.</w:t>
      </w:r>
    </w:p>
    <w:p w:rsidR="00C71B83" w:rsidRDefault="00C71B83">
      <w:r w:rsidRPr="00C71B83">
        <w:rPr>
          <w:b/>
        </w:rPr>
        <w:t>Confidentiality</w:t>
      </w:r>
      <w:r>
        <w:t xml:space="preserve"> is an obligation that re</w:t>
      </w:r>
      <w:r w:rsidR="00A216BF">
        <w:t xml:space="preserve">stricts any person from using or </w:t>
      </w:r>
      <w:r>
        <w:t>disclosing any information in a way which is contrary to the interest of the perso</w:t>
      </w:r>
      <w:r w:rsidR="00A216BF">
        <w:t>n who</w:t>
      </w:r>
      <w:r w:rsidR="00E52439">
        <w:t>m it relates to</w:t>
      </w:r>
      <w:r>
        <w:t>.</w:t>
      </w:r>
    </w:p>
    <w:p w:rsidR="006F3573" w:rsidRDefault="00C71B83">
      <w:r>
        <w:rPr>
          <w:b/>
        </w:rPr>
        <w:t xml:space="preserve">Privacy </w:t>
      </w:r>
      <w:r w:rsidR="006F3573" w:rsidRPr="006F3573">
        <w:t>is a broader concept than confidentiality and relates to</w:t>
      </w:r>
      <w:r w:rsidR="006F3573">
        <w:rPr>
          <w:b/>
        </w:rPr>
        <w:t xml:space="preserve"> </w:t>
      </w:r>
      <w:r w:rsidR="006F3573" w:rsidRPr="006F3573">
        <w:t>an individual’s ability to control the extent to w</w:t>
      </w:r>
      <w:r w:rsidR="006F3573">
        <w:t>hich their</w:t>
      </w:r>
      <w:r w:rsidR="00D3299D">
        <w:t xml:space="preserve"> and other people’s</w:t>
      </w:r>
      <w:r w:rsidR="006F3573">
        <w:t xml:space="preserve"> personal information</w:t>
      </w:r>
      <w:r w:rsidR="00A216BF">
        <w:t xml:space="preserve"> is</w:t>
      </w:r>
      <w:r w:rsidR="00D3299D">
        <w:t xml:space="preserve"> kept private</w:t>
      </w:r>
      <w:r w:rsidR="006F3573">
        <w:t xml:space="preserve">. </w:t>
      </w:r>
      <w:bookmarkStart w:id="0" w:name="_GoBack"/>
      <w:bookmarkEnd w:id="0"/>
    </w:p>
    <w:p w:rsidR="006F3573" w:rsidRPr="006F3573" w:rsidRDefault="006F3573">
      <w:pPr>
        <w:rPr>
          <w:b/>
        </w:rPr>
      </w:pPr>
      <w:r w:rsidRPr="006F3573">
        <w:rPr>
          <w:b/>
        </w:rPr>
        <w:t>Privacy and the protection of confidential information is a serious issue and one of which everyone needs to be aware of. Failure to adhere to privacy legislation can have legal ramifications.</w:t>
      </w:r>
    </w:p>
    <w:p w:rsidR="006F3573" w:rsidRDefault="006F3573"/>
    <w:p w:rsidR="006F3573" w:rsidRPr="00D318A1" w:rsidRDefault="006F3573">
      <w:pPr>
        <w:rPr>
          <w:b/>
        </w:rPr>
      </w:pPr>
      <w:r w:rsidRPr="00D318A1">
        <w:rPr>
          <w:b/>
        </w:rPr>
        <w:t>Declaration:</w:t>
      </w:r>
    </w:p>
    <w:p w:rsidR="006F3573" w:rsidRDefault="005F437D" w:rsidP="005F437D">
      <w:pPr>
        <w:pStyle w:val="ListParagraph"/>
        <w:numPr>
          <w:ilvl w:val="0"/>
          <w:numId w:val="1"/>
        </w:numPr>
      </w:pPr>
      <w:r w:rsidRPr="005F437D">
        <w:t>To accept responsibility for action, decision, policies, to honour our obligations to our community and other stakeholders, to</w:t>
      </w:r>
      <w:r>
        <w:t xml:space="preserve"> be transparent and to accurately report, explain and accept responsibility for consequences of action.</w:t>
      </w:r>
    </w:p>
    <w:p w:rsidR="005F437D" w:rsidRDefault="005F437D" w:rsidP="005F437D">
      <w:pPr>
        <w:pStyle w:val="ListParagraph"/>
        <w:numPr>
          <w:ilvl w:val="0"/>
          <w:numId w:val="1"/>
        </w:numPr>
      </w:pPr>
      <w:r>
        <w:t>Willingness to observe the bylaws and board approved roles and responsibilities as per the LAG guidelines. ( always act with respect and dignity towards others)</w:t>
      </w:r>
    </w:p>
    <w:p w:rsidR="005F437D" w:rsidRDefault="005F437D" w:rsidP="005F437D">
      <w:pPr>
        <w:pStyle w:val="ListParagraph"/>
        <w:numPr>
          <w:ilvl w:val="0"/>
          <w:numId w:val="1"/>
        </w:numPr>
      </w:pPr>
      <w:r>
        <w:t>I understand that, while I am a member of LAG or providing assistance to them, I may have access to personal information collected for particular purposes, such personal information includes the identity of and personal information about individual persons.</w:t>
      </w:r>
    </w:p>
    <w:p w:rsidR="005F437D" w:rsidRDefault="005F437D" w:rsidP="005F437D">
      <w:pPr>
        <w:pStyle w:val="ListParagraph"/>
        <w:numPr>
          <w:ilvl w:val="0"/>
          <w:numId w:val="1"/>
        </w:numPr>
      </w:pPr>
      <w:r>
        <w:t>I understand that I may also have access to confidential information relating to other matters and organisations.</w:t>
      </w:r>
    </w:p>
    <w:p w:rsidR="006F3573" w:rsidRDefault="00D318A1" w:rsidP="00D318A1">
      <w:pPr>
        <w:pStyle w:val="ListParagraph"/>
        <w:numPr>
          <w:ilvl w:val="0"/>
          <w:numId w:val="1"/>
        </w:numPr>
      </w:pPr>
      <w:r w:rsidRPr="005F437D">
        <w:t>If</w:t>
      </w:r>
      <w:r w:rsidR="005F437D" w:rsidRPr="005F437D">
        <w:t xml:space="preserve"> at any time, whilst in this position on the LAG, personal client information is mentioned </w:t>
      </w:r>
      <w:r w:rsidR="005F437D">
        <w:t xml:space="preserve">I undertake to not divulge any personal or confidential </w:t>
      </w:r>
      <w:r>
        <w:t>information.</w:t>
      </w:r>
    </w:p>
    <w:p w:rsidR="00D318A1" w:rsidRDefault="00D318A1" w:rsidP="00D318A1">
      <w:pPr>
        <w:pStyle w:val="ListParagraph"/>
        <w:numPr>
          <w:ilvl w:val="0"/>
          <w:numId w:val="1"/>
        </w:numPr>
      </w:pPr>
      <w:r>
        <w:t xml:space="preserve">I agree to maintain confidentiality in relation to the information received </w:t>
      </w:r>
      <w:r w:rsidR="00E52439">
        <w:t xml:space="preserve">as a member of the </w:t>
      </w:r>
      <w:r w:rsidR="00E52439">
        <w:t xml:space="preserve">[Local Advisory Group- </w:t>
      </w:r>
      <w:r w:rsidR="00E52439">
        <w:rPr>
          <w:b/>
          <w:i/>
        </w:rPr>
        <w:t>insert name here</w:t>
      </w:r>
      <w:r w:rsidR="00E52439">
        <w:t>]</w:t>
      </w:r>
    </w:p>
    <w:p w:rsidR="006F3573" w:rsidRDefault="006F3573"/>
    <w:p w:rsidR="00E52439" w:rsidRDefault="00E52439" w:rsidP="00E52439">
      <w:pPr>
        <w:spacing w:after="0" w:line="240" w:lineRule="auto"/>
      </w:pPr>
      <w:r>
        <w:t xml:space="preserve">[Local Advisory Group- </w:t>
      </w:r>
      <w:r>
        <w:rPr>
          <w:b/>
          <w:i/>
        </w:rPr>
        <w:t>insert name here</w:t>
      </w:r>
      <w:r>
        <w:t>]</w:t>
      </w:r>
      <w:r>
        <w:t xml:space="preserve"> </w:t>
      </w:r>
      <w:r>
        <w:tab/>
        <w:t xml:space="preserve">           </w:t>
      </w:r>
      <w:r>
        <w:rPr>
          <w:b/>
        </w:rPr>
        <w:t>Witness:</w:t>
      </w:r>
    </w:p>
    <w:p w:rsidR="00E52439" w:rsidRDefault="00E52439" w:rsidP="00E52439">
      <w:pPr>
        <w:spacing w:after="0" w:line="240" w:lineRule="auto"/>
        <w:rPr>
          <w:b/>
        </w:rPr>
      </w:pPr>
      <w:r>
        <w:rPr>
          <w:b/>
        </w:rPr>
        <w:t>member:</w:t>
      </w:r>
    </w:p>
    <w:p w:rsidR="00E52439" w:rsidRDefault="00E52439" w:rsidP="00E52439">
      <w:pPr>
        <w:spacing w:after="0" w:line="240" w:lineRule="auto"/>
        <w:rPr>
          <w:b/>
        </w:rPr>
      </w:pPr>
    </w:p>
    <w:p w:rsidR="00D318A1" w:rsidRPr="00D318A1" w:rsidRDefault="00E52439" w:rsidP="00E52439">
      <w:pPr>
        <w:spacing w:after="0" w:line="240" w:lineRule="auto"/>
        <w:rPr>
          <w:b/>
        </w:rPr>
      </w:pPr>
      <w:r>
        <w:rPr>
          <w:b/>
        </w:rPr>
        <w:tab/>
      </w:r>
      <w:r w:rsidR="00D318A1">
        <w:rPr>
          <w:b/>
        </w:rPr>
        <w:t xml:space="preserve"> </w:t>
      </w:r>
    </w:p>
    <w:p w:rsidR="00D318A1" w:rsidRPr="00D318A1" w:rsidRDefault="00D318A1">
      <w:pPr>
        <w:rPr>
          <w:b/>
        </w:rPr>
      </w:pPr>
      <w:r w:rsidRPr="00D318A1">
        <w:rPr>
          <w:b/>
        </w:rPr>
        <w:t>Name:</w:t>
      </w:r>
      <w:r>
        <w:rPr>
          <w:b/>
        </w:rPr>
        <w:t xml:space="preserve"> _________________________________             Name: _______________________________</w:t>
      </w:r>
    </w:p>
    <w:p w:rsidR="00D318A1" w:rsidRPr="00D318A1" w:rsidRDefault="00D318A1">
      <w:pPr>
        <w:rPr>
          <w:b/>
        </w:rPr>
      </w:pPr>
    </w:p>
    <w:p w:rsidR="00D318A1" w:rsidRPr="00D318A1" w:rsidRDefault="00D318A1">
      <w:pPr>
        <w:rPr>
          <w:b/>
        </w:rPr>
      </w:pPr>
      <w:r w:rsidRPr="00D318A1">
        <w:rPr>
          <w:b/>
        </w:rPr>
        <w:t>Signature:</w:t>
      </w:r>
      <w:r>
        <w:rPr>
          <w:b/>
        </w:rPr>
        <w:t xml:space="preserve"> ______________________________            Signature: ____________________________</w:t>
      </w:r>
    </w:p>
    <w:p w:rsidR="00D318A1" w:rsidRPr="00D318A1" w:rsidRDefault="00D318A1">
      <w:pPr>
        <w:rPr>
          <w:b/>
        </w:rPr>
      </w:pPr>
    </w:p>
    <w:p w:rsidR="00D318A1" w:rsidRPr="00D318A1" w:rsidRDefault="00D318A1">
      <w:pPr>
        <w:rPr>
          <w:b/>
        </w:rPr>
      </w:pPr>
      <w:r w:rsidRPr="00D318A1">
        <w:rPr>
          <w:b/>
        </w:rPr>
        <w:t>Date</w:t>
      </w:r>
      <w:r>
        <w:rPr>
          <w:b/>
        </w:rPr>
        <w:t>: __________________________________           Date: _________________________________</w:t>
      </w:r>
      <w:r w:rsidRPr="00D318A1">
        <w:rPr>
          <w:b/>
        </w:rPr>
        <w:t xml:space="preserve"> </w:t>
      </w:r>
    </w:p>
    <w:p w:rsidR="006F3573" w:rsidRDefault="006F3573"/>
    <w:sectPr w:rsidR="006F3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FD" w:rsidRDefault="004B2BFD" w:rsidP="00FA6E03">
      <w:pPr>
        <w:spacing w:after="0" w:line="240" w:lineRule="auto"/>
      </w:pPr>
      <w:r>
        <w:separator/>
      </w:r>
    </w:p>
  </w:endnote>
  <w:endnote w:type="continuationSeparator" w:id="0">
    <w:p w:rsidR="004B2BFD" w:rsidRDefault="004B2BFD" w:rsidP="00FA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BF" w:rsidRDefault="00A21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03" w:rsidRPr="00FA6E03" w:rsidRDefault="00FA6E03">
    <w:pPr>
      <w:pStyle w:val="Footer"/>
      <w:rPr>
        <w:sz w:val="18"/>
        <w:szCs w:val="18"/>
      </w:rPr>
    </w:pPr>
    <w:r w:rsidRPr="00FA6E03">
      <w:rPr>
        <w:sz w:val="18"/>
        <w:szCs w:val="18"/>
      </w:rPr>
      <w:t>Confidentiality Agreement:</w:t>
    </w:r>
    <w:r>
      <w:rPr>
        <w:sz w:val="18"/>
        <w:szCs w:val="18"/>
      </w:rPr>
      <w:t xml:space="preserve"> GMAR NSW 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BF" w:rsidRDefault="00A21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FD" w:rsidRDefault="004B2BFD" w:rsidP="00FA6E03">
      <w:pPr>
        <w:spacing w:after="0" w:line="240" w:lineRule="auto"/>
      </w:pPr>
      <w:r>
        <w:separator/>
      </w:r>
    </w:p>
  </w:footnote>
  <w:footnote w:type="continuationSeparator" w:id="0">
    <w:p w:rsidR="004B2BFD" w:rsidRDefault="004B2BFD" w:rsidP="00FA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BF" w:rsidRDefault="00A21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964238"/>
      <w:docPartObj>
        <w:docPartGallery w:val="Watermarks"/>
        <w:docPartUnique/>
      </w:docPartObj>
    </w:sdtPr>
    <w:sdtContent>
      <w:p w:rsidR="00FA6E03" w:rsidRDefault="00A216B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BF" w:rsidRDefault="00A21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285"/>
    <w:multiLevelType w:val="hybridMultilevel"/>
    <w:tmpl w:val="FCB68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83"/>
    <w:rsid w:val="004B2BFD"/>
    <w:rsid w:val="005F437D"/>
    <w:rsid w:val="005F55AA"/>
    <w:rsid w:val="006F3573"/>
    <w:rsid w:val="00A216BF"/>
    <w:rsid w:val="00C71B83"/>
    <w:rsid w:val="00C94150"/>
    <w:rsid w:val="00D318A1"/>
    <w:rsid w:val="00D3299D"/>
    <w:rsid w:val="00E52439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03"/>
  </w:style>
  <w:style w:type="paragraph" w:styleId="Footer">
    <w:name w:val="footer"/>
    <w:basedOn w:val="Normal"/>
    <w:link w:val="FooterChar"/>
    <w:uiPriority w:val="99"/>
    <w:unhideWhenUsed/>
    <w:rsid w:val="00FA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03"/>
  </w:style>
  <w:style w:type="paragraph" w:styleId="Footer">
    <w:name w:val="footer"/>
    <w:basedOn w:val="Normal"/>
    <w:link w:val="FooterChar"/>
    <w:uiPriority w:val="99"/>
    <w:unhideWhenUsed/>
    <w:rsid w:val="00FA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B4FC-DB9B-446A-B124-47D165A7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411ED111.dotm</Template>
  <TotalTime>0</TotalTime>
  <Pages>1</Pages>
  <Words>297</Words>
  <Characters>1832</Characters>
  <Application>Microsoft Office Word</Application>
  <DocSecurity>4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Roberts</dc:creator>
  <cp:lastModifiedBy>Deborah Mullane</cp:lastModifiedBy>
  <cp:revision>2</cp:revision>
  <cp:lastPrinted>2017-03-14T04:48:00Z</cp:lastPrinted>
  <dcterms:created xsi:type="dcterms:W3CDTF">2017-03-14T04:48:00Z</dcterms:created>
  <dcterms:modified xsi:type="dcterms:W3CDTF">2017-03-14T04:48:00Z</dcterms:modified>
</cp:coreProperties>
</file>